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4081"/>
        <w:gridCol w:w="2268"/>
        <w:gridCol w:w="2663"/>
      </w:tblGrid>
      <w:tr w:rsidR="009F7DF3" w:rsidTr="00070435">
        <w:tc>
          <w:tcPr>
            <w:tcW w:w="4081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Zentralabitur</w:t>
            </w:r>
            <w:r w:rsidR="009F7DF3" w:rsidRPr="005F3C17">
              <w:rPr>
                <w:b/>
              </w:rPr>
              <w:t xml:space="preserve"> 2024</w:t>
            </w:r>
          </w:p>
        </w:tc>
        <w:tc>
          <w:tcPr>
            <w:tcW w:w="2268" w:type="dxa"/>
            <w:vAlign w:val="center"/>
          </w:tcPr>
          <w:p w:rsidR="009F7DF3" w:rsidRPr="005F3C17" w:rsidRDefault="00663030" w:rsidP="00257089">
            <w:pPr>
              <w:jc w:val="center"/>
              <w:rPr>
                <w:b/>
              </w:rPr>
            </w:pPr>
            <w:r w:rsidRPr="00663030">
              <w:rPr>
                <w:b/>
              </w:rPr>
              <w:t>Kunst</w:t>
            </w:r>
          </w:p>
        </w:tc>
        <w:tc>
          <w:tcPr>
            <w:tcW w:w="2663" w:type="dxa"/>
            <w:vAlign w:val="center"/>
          </w:tcPr>
          <w:p w:rsidR="009F7DF3" w:rsidRPr="005F3C17" w:rsidRDefault="005F3C17" w:rsidP="00257089">
            <w:pPr>
              <w:jc w:val="center"/>
              <w:rPr>
                <w:b/>
              </w:rPr>
            </w:pPr>
            <w:r w:rsidRPr="005F3C17">
              <w:rPr>
                <w:b/>
              </w:rPr>
              <w:t>Material für Prüflinge</w:t>
            </w:r>
          </w:p>
        </w:tc>
      </w:tr>
      <w:tr w:rsidR="009F7DF3" w:rsidTr="00070435">
        <w:tc>
          <w:tcPr>
            <w:tcW w:w="4081" w:type="dxa"/>
            <w:vAlign w:val="center"/>
          </w:tcPr>
          <w:p w:rsidR="009F7DF3" w:rsidRPr="005F3C17" w:rsidRDefault="005F3C17" w:rsidP="008A36BF">
            <w:pPr>
              <w:jc w:val="center"/>
              <w:rPr>
                <w:b/>
              </w:rPr>
            </w:pPr>
            <w:r w:rsidRPr="005F3C17">
              <w:rPr>
                <w:b/>
              </w:rPr>
              <w:t xml:space="preserve">Aufgabe </w:t>
            </w:r>
            <w:r w:rsidR="008A36BF">
              <w:rPr>
                <w:b/>
              </w:rPr>
              <w:t xml:space="preserve">2 </w:t>
            </w:r>
            <w:r w:rsidR="008A36BF" w:rsidRPr="008A36BF">
              <w:rPr>
                <w:b/>
              </w:rPr>
              <w:t>– mit schriftlichem Schwerpunkt und praktischem Anteil</w:t>
            </w:r>
          </w:p>
        </w:tc>
        <w:tc>
          <w:tcPr>
            <w:tcW w:w="2268" w:type="dxa"/>
            <w:vAlign w:val="center"/>
          </w:tcPr>
          <w:p w:rsidR="009F7DF3" w:rsidRPr="005F3C17" w:rsidRDefault="00663030" w:rsidP="00257089">
            <w:pPr>
              <w:jc w:val="center"/>
              <w:rPr>
                <w:b/>
              </w:rPr>
            </w:pPr>
            <w:proofErr w:type="spellStart"/>
            <w:r w:rsidRPr="00663030">
              <w:rPr>
                <w:b/>
              </w:rPr>
              <w:t>eA</w:t>
            </w:r>
            <w:proofErr w:type="spellEnd"/>
          </w:p>
        </w:tc>
        <w:tc>
          <w:tcPr>
            <w:tcW w:w="2663" w:type="dxa"/>
            <w:vAlign w:val="center"/>
          </w:tcPr>
          <w:p w:rsidR="009F7DF3" w:rsidRPr="005F3C17" w:rsidRDefault="005F3C17" w:rsidP="00663030">
            <w:pPr>
              <w:jc w:val="center"/>
              <w:rPr>
                <w:b/>
              </w:rPr>
            </w:pPr>
            <w:r>
              <w:rPr>
                <w:b/>
              </w:rPr>
              <w:t>Prüfungszeit</w:t>
            </w:r>
            <w:r w:rsidR="003B75B9">
              <w:rPr>
                <w:b/>
              </w:rPr>
              <w:t>*</w:t>
            </w:r>
            <w:r>
              <w:rPr>
                <w:b/>
              </w:rPr>
              <w:t>:</w:t>
            </w:r>
            <w:r>
              <w:rPr>
                <w:b/>
              </w:rPr>
              <w:br/>
            </w:r>
            <w:r w:rsidR="00663030" w:rsidRPr="00663030">
              <w:rPr>
                <w:b/>
              </w:rPr>
              <w:t>300</w:t>
            </w:r>
            <w:r w:rsidRPr="003B75B9">
              <w:rPr>
                <w:b/>
              </w:rPr>
              <w:t xml:space="preserve"> </w:t>
            </w:r>
            <w:r w:rsidRPr="005F3C17">
              <w:rPr>
                <w:b/>
              </w:rPr>
              <w:t>min</w:t>
            </w:r>
          </w:p>
        </w:tc>
      </w:tr>
    </w:tbl>
    <w:p w:rsidR="00070435" w:rsidRDefault="00070435"/>
    <w:p w:rsidR="00E453A9" w:rsidRDefault="00C829DF">
      <w:r w:rsidRPr="00C829DF">
        <w:t>* einschließlich Auswahlzeit.</w:t>
      </w:r>
    </w:p>
    <w:p w:rsidR="003B75B9" w:rsidRDefault="003B75B9"/>
    <w:p w:rsidR="00257089" w:rsidRDefault="00257089">
      <w:r w:rsidRPr="00F14E51">
        <w:rPr>
          <w:b/>
        </w:rPr>
        <w:t>Name:</w:t>
      </w:r>
      <w:r>
        <w:t xml:space="preserve"> </w:t>
      </w:r>
      <w:r w:rsidR="00683188">
        <w:t>_</w:t>
      </w:r>
      <w:r w:rsidR="00683188" w:rsidRPr="00257089">
        <w:rPr>
          <w:highlight w:val="yellow"/>
        </w:rPr>
        <w:t>%</w:t>
      </w:r>
      <w:r w:rsidR="00683188">
        <w:t>_</w:t>
      </w:r>
      <w:bookmarkStart w:id="0" w:name="_GoBack"/>
      <w:bookmarkEnd w:id="0"/>
    </w:p>
    <w:p w:rsidR="00257089" w:rsidRDefault="00257089"/>
    <w:p w:rsidR="00257089" w:rsidRDefault="00257089">
      <w:r w:rsidRPr="00F14E51">
        <w:rPr>
          <w:b/>
        </w:rPr>
        <w:t>Klasse:</w:t>
      </w:r>
      <w:r>
        <w:t xml:space="preserve"> _</w:t>
      </w:r>
      <w:r w:rsidRPr="00257089">
        <w:rPr>
          <w:highlight w:val="yellow"/>
        </w:rPr>
        <w:t>%</w:t>
      </w:r>
      <w:r>
        <w:t>_</w:t>
      </w:r>
    </w:p>
    <w:p w:rsidR="003B450E" w:rsidRDefault="003B450E">
      <w:r>
        <w:br w:type="page"/>
      </w:r>
    </w:p>
    <w:sdt>
      <w:sdtPr>
        <w:alias w:val="Inhalt/Inhaltsverzeichnis"/>
        <w:tag w:val="Inhalt/Inhaltsverzeichnis"/>
        <w:id w:val="748000634"/>
        <w:placeholder>
          <w:docPart w:val="384533FDA4B84DDC9CA55D204BAC949C"/>
        </w:placeholder>
      </w:sdtPr>
      <w:sdtEndPr/>
      <w:sdtContent>
        <w:p w:rsidR="003B450E" w:rsidRDefault="00257089" w:rsidP="003B450E">
          <w:pPr>
            <w:pStyle w:val="Titel2"/>
          </w:pPr>
          <w:r>
            <w:t>Inhaltsverzeichnis</w:t>
          </w:r>
        </w:p>
      </w:sdtContent>
    </w:sdt>
    <w:p w:rsidR="000D0527" w:rsidRDefault="00C370A1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60706236" w:history="1">
        <w:r w:rsidR="000D0527" w:rsidRPr="00A82E5B">
          <w:rPr>
            <w:rStyle w:val="Hyperlink"/>
            <w:noProof/>
          </w:rPr>
          <w:t>Aufgabenstellung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_Toc160706236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4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37" w:history="1">
        <w:r w:rsidR="000D0527" w:rsidRPr="00A82E5B">
          <w:rPr>
            <w:rStyle w:val="Hyperlink"/>
            <w:noProof/>
          </w:rPr>
          <w:t>Aufgabe 1 (schriftlicher Aufgabenteil) [80 %]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_Toc160706237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4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38" w:history="1">
        <w:r w:rsidR="000D0527" w:rsidRPr="00A82E5B">
          <w:rPr>
            <w:rStyle w:val="Hyperlink"/>
            <w:noProof/>
          </w:rPr>
          <w:t>1.1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_Toc160706238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4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39" w:history="1">
        <w:r w:rsidR="000D0527" w:rsidRPr="00A82E5B">
          <w:rPr>
            <w:rStyle w:val="Hyperlink"/>
            <w:noProof/>
          </w:rPr>
          <w:t>1.2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_Toc160706239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4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0" w:history="1">
        <w:r w:rsidR="000D0527" w:rsidRPr="00A82E5B">
          <w:rPr>
            <w:rStyle w:val="Hyperlink"/>
            <w:noProof/>
          </w:rPr>
          <w:t>1.3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_Toc160706240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5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1" w:history="1">
        <w:r w:rsidR="000D0527" w:rsidRPr="00A82E5B">
          <w:rPr>
            <w:rStyle w:val="Hyperlink"/>
            <w:noProof/>
          </w:rPr>
          <w:t>1.4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_Toc160706241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5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2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2" w:history="1">
        <w:r w:rsidR="000D0527" w:rsidRPr="00A82E5B">
          <w:rPr>
            <w:rStyle w:val="Hyperlink"/>
            <w:noProof/>
          </w:rPr>
          <w:t>Aufgabe 2 (praktischer Aufgabenteil) [20 %]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_Toc160706242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5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3" w:history="1">
        <w:r w:rsidR="000D0527" w:rsidRPr="00A82E5B">
          <w:rPr>
            <w:rStyle w:val="Hyperlink"/>
            <w:noProof/>
          </w:rPr>
          <w:t>2.1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_Toc160706243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5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4" w:history="1">
        <w:r w:rsidR="000D0527" w:rsidRPr="00A82E5B">
          <w:rPr>
            <w:rStyle w:val="Hyperlink"/>
            <w:noProof/>
          </w:rPr>
          <w:t>Hinweise zur Bearbeitung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_Toc160706244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6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5" w:history="1">
        <w:r w:rsidR="000D0527" w:rsidRPr="00A82E5B">
          <w:rPr>
            <w:rStyle w:val="Hyperlink"/>
            <w:noProof/>
          </w:rPr>
          <w:t>Zu M1: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_Toc160706245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6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6" w:history="1">
        <w:r w:rsidR="000D0527" w:rsidRPr="00A82E5B">
          <w:rPr>
            <w:rStyle w:val="Hyperlink"/>
            <w:noProof/>
          </w:rPr>
          <w:t>Zu M2: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_Toc160706246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6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7" w:history="1">
        <w:r w:rsidR="000D0527" w:rsidRPr="00A82E5B">
          <w:rPr>
            <w:rStyle w:val="Hyperlink"/>
            <w:noProof/>
          </w:rPr>
          <w:t>Material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_Toc160706247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6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8" w:history="1">
        <w:r w:rsidR="000D0527" w:rsidRPr="00A82E5B">
          <w:rPr>
            <w:rStyle w:val="Hyperlink"/>
            <w:noProof/>
          </w:rPr>
          <w:t>Bildquellen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_Toc160706248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7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49" w:history="1">
        <w:r w:rsidR="000D0527" w:rsidRPr="00A82E5B">
          <w:rPr>
            <w:rStyle w:val="Hyperlink"/>
            <w:noProof/>
          </w:rPr>
          <w:t>M1: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_Toc160706249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7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50" w:history="1">
        <w:r w:rsidR="000D0527" w:rsidRPr="00A82E5B">
          <w:rPr>
            <w:rStyle w:val="Hyperlink"/>
            <w:noProof/>
          </w:rPr>
          <w:t>M2: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_Toc160706250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7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51" w:history="1">
        <w:r w:rsidR="000D0527" w:rsidRPr="00A82E5B">
          <w:rPr>
            <w:rStyle w:val="Hyperlink"/>
            <w:noProof/>
          </w:rPr>
          <w:t>Legende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_Toc160706251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9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52" w:history="1">
        <w:r w:rsidR="000D0527" w:rsidRPr="00A82E5B">
          <w:rPr>
            <w:rStyle w:val="Hyperlink"/>
            <w:noProof/>
          </w:rPr>
          <w:t>Legende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_Toc160706252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11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3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53" w:history="1">
        <w:r w:rsidR="000D0527" w:rsidRPr="00A82E5B">
          <w:rPr>
            <w:rStyle w:val="Hyperlink"/>
            <w:noProof/>
          </w:rPr>
          <w:t>M3, M4: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_Toc160706253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12</w:t>
        </w:r>
        <w:r w:rsidR="000D0527">
          <w:rPr>
            <w:noProof/>
            <w:webHidden/>
          </w:rPr>
          <w:fldChar w:fldCharType="end"/>
        </w:r>
      </w:hyperlink>
    </w:p>
    <w:p w:rsidR="000D0527" w:rsidRDefault="00683188">
      <w:pPr>
        <w:pStyle w:val="Verzeichnis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0706254" w:history="1">
        <w:r w:rsidR="000D0527" w:rsidRPr="00A82E5B">
          <w:rPr>
            <w:rStyle w:val="Hyperlink"/>
            <w:noProof/>
          </w:rPr>
          <w:t>Gesamtergebnis</w:t>
        </w:r>
        <w:r w:rsidR="000D0527">
          <w:rPr>
            <w:noProof/>
            <w:webHidden/>
          </w:rPr>
          <w:tab/>
        </w:r>
        <w:r w:rsidR="000D0527">
          <w:rPr>
            <w:noProof/>
            <w:webHidden/>
          </w:rPr>
          <w:fldChar w:fldCharType="begin"/>
        </w:r>
        <w:r w:rsidR="000D0527">
          <w:rPr>
            <w:noProof/>
            <w:webHidden/>
          </w:rPr>
          <w:instrText xml:space="preserve"> PAGEREF _Toc160706254 \h </w:instrText>
        </w:r>
        <w:r w:rsidR="000D0527">
          <w:rPr>
            <w:noProof/>
            <w:webHidden/>
          </w:rPr>
        </w:r>
        <w:r w:rsidR="000D0527">
          <w:rPr>
            <w:noProof/>
            <w:webHidden/>
          </w:rPr>
          <w:fldChar w:fldCharType="separate"/>
        </w:r>
        <w:r w:rsidR="000D0527">
          <w:rPr>
            <w:noProof/>
            <w:webHidden/>
          </w:rPr>
          <w:t>13</w:t>
        </w:r>
        <w:r w:rsidR="000D0527">
          <w:rPr>
            <w:noProof/>
            <w:webHidden/>
          </w:rPr>
          <w:fldChar w:fldCharType="end"/>
        </w:r>
      </w:hyperlink>
    </w:p>
    <w:p w:rsidR="003B450E" w:rsidRDefault="00C370A1" w:rsidP="003B450E">
      <w:r>
        <w:rPr>
          <w:b/>
          <w:bCs/>
          <w:noProof/>
        </w:rPr>
        <w:fldChar w:fldCharType="end"/>
      </w:r>
    </w:p>
    <w:p w:rsidR="003B450E" w:rsidRPr="00663030" w:rsidRDefault="003B450E" w:rsidP="00036F44">
      <w:pPr>
        <w:pStyle w:val="berschrift1"/>
      </w:pPr>
      <w:r>
        <w:br w:type="page"/>
      </w:r>
      <w:bookmarkStart w:id="1" w:name="_Toc160706236"/>
      <w:r w:rsidR="00036F44" w:rsidRPr="00663030">
        <w:lastRenderedPageBreak/>
        <w:t>Aufgaben</w:t>
      </w:r>
      <w:r w:rsidR="00663030" w:rsidRPr="00663030">
        <w:t>stellung</w:t>
      </w:r>
      <w:bookmarkEnd w:id="1"/>
    </w:p>
    <w:p w:rsidR="00070435" w:rsidRDefault="00070435" w:rsidP="008A36BF"/>
    <w:p w:rsidR="008A36BF" w:rsidRDefault="008A36BF" w:rsidP="008A36BF">
      <w:r w:rsidRPr="008A36BF">
        <w:t>Ihnen lie</w:t>
      </w:r>
      <w:r>
        <w:t xml:space="preserve">gen zur Bearbeitung der Aufgabe </w:t>
      </w:r>
      <w:r w:rsidRPr="008A36BF">
        <w:t>Reproduktionen der folgenden Werke vor:</w:t>
      </w:r>
    </w:p>
    <w:p w:rsidR="00070435" w:rsidRPr="00070435" w:rsidRDefault="00070435" w:rsidP="008A36BF"/>
    <w:p w:rsidR="008A36BF" w:rsidRDefault="008A36BF" w:rsidP="008A36BF">
      <w:r w:rsidRPr="00070435">
        <w:rPr>
          <w:b/>
        </w:rPr>
        <w:t>M1: Frans van Mieris</w:t>
      </w:r>
      <w:r>
        <w:t>, Das Duett, 1658</w:t>
      </w:r>
    </w:p>
    <w:p w:rsidR="008A36BF" w:rsidRDefault="008A36BF" w:rsidP="008A36BF">
      <w:r>
        <w:t>Öl auf Holz, 31,5 cm x 24,6 cm, Staatliches Museum Schwerin, Schwerin</w:t>
      </w:r>
    </w:p>
    <w:p w:rsidR="00070435" w:rsidRPr="00070435" w:rsidRDefault="00070435" w:rsidP="008A36BF">
      <w:pPr>
        <w:rPr>
          <w:lang w:val="en-GB"/>
        </w:rPr>
      </w:pPr>
    </w:p>
    <w:p w:rsidR="008A36BF" w:rsidRPr="008A36BF" w:rsidRDefault="008A36BF" w:rsidP="008A36BF">
      <w:pPr>
        <w:rPr>
          <w:lang w:val="en-GB"/>
        </w:rPr>
      </w:pPr>
      <w:r w:rsidRPr="00070435">
        <w:rPr>
          <w:b/>
          <w:lang w:val="en-GB"/>
        </w:rPr>
        <w:t>M2: Jeff Wall,</w:t>
      </w:r>
      <w:r w:rsidRPr="008A36BF">
        <w:rPr>
          <w:lang w:val="en-GB"/>
        </w:rPr>
        <w:t xml:space="preserve"> </w:t>
      </w:r>
      <w:proofErr w:type="gramStart"/>
      <w:r w:rsidRPr="008A36BF">
        <w:rPr>
          <w:lang w:val="en-GB"/>
        </w:rPr>
        <w:t>The</w:t>
      </w:r>
      <w:proofErr w:type="gramEnd"/>
      <w:r w:rsidRPr="008A36BF">
        <w:rPr>
          <w:lang w:val="en-GB"/>
        </w:rPr>
        <w:t xml:space="preserve"> Guitarist, 1987</w:t>
      </w:r>
    </w:p>
    <w:p w:rsidR="00036F44" w:rsidRDefault="008A36BF" w:rsidP="008A36BF">
      <w:r>
        <w:t>Großbilddia in Leuchtkasten, 119 cm x 190 cm,</w:t>
      </w:r>
      <w:r>
        <w:br/>
        <w:t>Jeff Wall, im Besitz des Künstlers</w:t>
      </w:r>
    </w:p>
    <w:p w:rsidR="00070435" w:rsidRDefault="00070435">
      <w:pPr>
        <w:spacing w:after="0" w:line="240" w:lineRule="auto"/>
      </w:pPr>
      <w:r>
        <w:br w:type="page"/>
      </w:r>
    </w:p>
    <w:p w:rsidR="00036F44" w:rsidRPr="00663030" w:rsidRDefault="00036F44" w:rsidP="00923BA3">
      <w:pPr>
        <w:pStyle w:val="berschrift2"/>
      </w:pPr>
      <w:bookmarkStart w:id="2" w:name="_Toc160706237"/>
      <w:r w:rsidRPr="00663030">
        <w:lastRenderedPageBreak/>
        <w:t xml:space="preserve">Aufgabe </w:t>
      </w:r>
      <w:r w:rsidR="00663030" w:rsidRPr="00663030">
        <w:t>1</w:t>
      </w:r>
      <w:r w:rsidR="00663030">
        <w:t xml:space="preserve"> (</w:t>
      </w:r>
      <w:r w:rsidR="008A36BF" w:rsidRPr="008A36BF">
        <w:t>schriftlicher Aufgabenteil</w:t>
      </w:r>
      <w:r w:rsidR="00663030">
        <w:t>)</w:t>
      </w:r>
      <w:r w:rsidRPr="00663030">
        <w:t xml:space="preserve"> </w:t>
      </w:r>
      <w:r w:rsidR="00891890">
        <w:t>[</w:t>
      </w:r>
      <w:r w:rsidR="00663030" w:rsidRPr="00663030">
        <w:t>80 %</w:t>
      </w:r>
      <w:r w:rsidR="00891890">
        <w:t>]</w:t>
      </w:r>
      <w:bookmarkEnd w:id="2"/>
    </w:p>
    <w:p w:rsidR="00036F44" w:rsidRDefault="00036F44" w:rsidP="00036F44"/>
    <w:p w:rsidR="00663030" w:rsidRDefault="00663030" w:rsidP="00070435">
      <w:pPr>
        <w:pStyle w:val="Liste"/>
      </w:pPr>
      <w:bookmarkStart w:id="3" w:name="_Toc160706238"/>
      <w:r>
        <w:t>1.1</w:t>
      </w:r>
      <w:bookmarkEnd w:id="3"/>
      <w:r w:rsidR="00070435">
        <w:tab/>
      </w:r>
      <w:r w:rsidR="008A36BF" w:rsidRPr="008A36BF">
        <w:t>Beschreiben Sie das Gemälde von van Mieris (M1).</w:t>
      </w:r>
      <w:r>
        <w:t xml:space="preserve"> </w:t>
      </w:r>
      <w:r w:rsidR="008A36BF">
        <w:br/>
      </w:r>
      <w:r>
        <w:t>[</w:t>
      </w:r>
      <w:r w:rsidR="008A36BF">
        <w:t>1</w:t>
      </w:r>
      <w:r>
        <w:t>0 %]</w:t>
      </w:r>
    </w:p>
    <w:p w:rsidR="00663030" w:rsidRDefault="00663030" w:rsidP="00663030">
      <w:pPr>
        <w:spacing w:after="0" w:line="240" w:lineRule="auto"/>
      </w:pPr>
    </w:p>
    <w:p w:rsidR="00663030" w:rsidRDefault="00663030" w:rsidP="00070435">
      <w:pPr>
        <w:pStyle w:val="Liste"/>
      </w:pPr>
      <w:bookmarkStart w:id="4" w:name="_Toc160706239"/>
      <w:r>
        <w:t>1.2</w:t>
      </w:r>
      <w:bookmarkEnd w:id="4"/>
      <w:r w:rsidR="00070435">
        <w:tab/>
      </w:r>
      <w:r w:rsidR="008A36BF" w:rsidRPr="008A36BF">
        <w:t>Analysieren Sie das Gemälde von van Mieris (M1).</w:t>
      </w:r>
      <w:r>
        <w:t xml:space="preserve"> </w:t>
      </w:r>
      <w:r w:rsidR="008A36BF">
        <w:br/>
      </w:r>
      <w:r>
        <w:t>[</w:t>
      </w:r>
      <w:r w:rsidR="008A36BF">
        <w:t>2</w:t>
      </w:r>
      <w:r>
        <w:t>0 %]</w:t>
      </w:r>
    </w:p>
    <w:p w:rsidR="001158D2" w:rsidRDefault="001158D2" w:rsidP="00663030">
      <w:pPr>
        <w:spacing w:after="0" w:line="240" w:lineRule="auto"/>
      </w:pPr>
    </w:p>
    <w:p w:rsidR="008A36BF" w:rsidRDefault="008A36BF" w:rsidP="00070435">
      <w:pPr>
        <w:pStyle w:val="Liste"/>
      </w:pPr>
      <w:bookmarkStart w:id="5" w:name="_Toc160706240"/>
      <w:r>
        <w:t>1.3</w:t>
      </w:r>
      <w:bookmarkEnd w:id="5"/>
      <w:r w:rsidR="00070435">
        <w:tab/>
      </w:r>
      <w:r>
        <w:t>Vergleichen Sie das Gemälde von van Mieris (M1) mit dem Großbilddia von Jeff Wall (M2). [20 %]</w:t>
      </w:r>
    </w:p>
    <w:p w:rsidR="008A36BF" w:rsidRDefault="008A36BF" w:rsidP="008A36BF"/>
    <w:p w:rsidR="008A36BF" w:rsidRDefault="008A36BF" w:rsidP="00070435">
      <w:pPr>
        <w:pStyle w:val="Liste"/>
      </w:pPr>
      <w:bookmarkStart w:id="6" w:name="_Toc160706241"/>
      <w:r>
        <w:t>1.4</w:t>
      </w:r>
      <w:bookmarkEnd w:id="6"/>
      <w:r w:rsidR="00070435">
        <w:tab/>
      </w:r>
      <w:r>
        <w:t>Interpretieren Sie das Gemälde von van Mieris (M1) und beziehen Sie das Großbilddia von Jeff Wall (M2) vergleichend ein. [30 %]</w:t>
      </w:r>
    </w:p>
    <w:p w:rsidR="00070435" w:rsidRDefault="00070435">
      <w:pPr>
        <w:spacing w:after="0" w:line="240" w:lineRule="auto"/>
      </w:pPr>
      <w:r>
        <w:br w:type="page"/>
      </w:r>
    </w:p>
    <w:p w:rsidR="001158D2" w:rsidRPr="001158D2" w:rsidRDefault="008A36BF" w:rsidP="008A36BF">
      <w:pPr>
        <w:pStyle w:val="berschrift2"/>
      </w:pPr>
      <w:bookmarkStart w:id="7" w:name="_Toc160706242"/>
      <w:r>
        <w:lastRenderedPageBreak/>
        <w:t>Aufgabe 2 (praktischer</w:t>
      </w:r>
      <w:r w:rsidR="001158D2" w:rsidRPr="001158D2">
        <w:t xml:space="preserve"> Aufgabenteil)</w:t>
      </w:r>
      <w:r w:rsidR="001158D2">
        <w:t xml:space="preserve"> [20 %]</w:t>
      </w:r>
      <w:bookmarkEnd w:id="7"/>
    </w:p>
    <w:p w:rsidR="001158D2" w:rsidRPr="00A6601C" w:rsidRDefault="001158D2" w:rsidP="001158D2">
      <w:pPr>
        <w:rPr>
          <w:b/>
        </w:rPr>
      </w:pPr>
    </w:p>
    <w:p w:rsidR="001158D2" w:rsidRDefault="001158D2" w:rsidP="00070435">
      <w:pPr>
        <w:pStyle w:val="Liste"/>
      </w:pPr>
      <w:bookmarkStart w:id="8" w:name="_Toc158371061"/>
      <w:bookmarkStart w:id="9" w:name="_Toc160706243"/>
      <w:r>
        <w:t>2.1</w:t>
      </w:r>
      <w:bookmarkEnd w:id="8"/>
      <w:bookmarkEnd w:id="9"/>
      <w:r w:rsidR="00070435">
        <w:tab/>
      </w:r>
      <w:r w:rsidR="008A36BF" w:rsidRPr="008A36BF">
        <w:t>Fertigen Sie analytische Skizzen an, die wesentliche bildsprachliche Mittel der beiden</w:t>
      </w:r>
      <w:r w:rsidR="008A36BF">
        <w:t xml:space="preserve"> </w:t>
      </w:r>
      <w:r w:rsidR="00D97388">
        <w:t>Werke veranschaulichen.</w:t>
      </w:r>
      <w:r>
        <w:t xml:space="preserve"> [20 %</w:t>
      </w:r>
      <w:r w:rsidRPr="00FC0546">
        <w:t>]</w:t>
      </w:r>
    </w:p>
    <w:p w:rsidR="00F45A48" w:rsidRDefault="00F45A48">
      <w:pPr>
        <w:spacing w:after="0" w:line="240" w:lineRule="auto"/>
      </w:pPr>
    </w:p>
    <w:p w:rsidR="001158D2" w:rsidRDefault="008A36BF" w:rsidP="001158D2">
      <w:pPr>
        <w:pStyle w:val="berschrift1"/>
      </w:pPr>
      <w:bookmarkStart w:id="10" w:name="_Toc160706244"/>
      <w:r w:rsidRPr="008A36BF">
        <w:t>Hinweise zur Bearbeitung</w:t>
      </w:r>
      <w:bookmarkEnd w:id="10"/>
    </w:p>
    <w:p w:rsidR="008A36BF" w:rsidRDefault="008A36BF" w:rsidP="001158D2">
      <w:pPr>
        <w:spacing w:after="0" w:line="240" w:lineRule="auto"/>
      </w:pPr>
    </w:p>
    <w:p w:rsidR="008A36BF" w:rsidRDefault="008A36BF" w:rsidP="008A36BF">
      <w:pPr>
        <w:pStyle w:val="berschrift3"/>
      </w:pPr>
      <w:bookmarkStart w:id="11" w:name="_Toc160706245"/>
      <w:r w:rsidRPr="002D4B41">
        <w:t>Zu M1:</w:t>
      </w:r>
      <w:bookmarkEnd w:id="11"/>
    </w:p>
    <w:p w:rsidR="008A36BF" w:rsidRPr="008A36BF" w:rsidRDefault="008A36BF" w:rsidP="008A36BF">
      <w:pPr>
        <w:rPr>
          <w:sz w:val="26"/>
        </w:rPr>
      </w:pPr>
      <w:r w:rsidRPr="002D4B41">
        <w:t xml:space="preserve">Bei dem Musikinstrument des Mannes handelt es sich um eine Laute. Die Inschrift auf dem </w:t>
      </w:r>
      <w:r>
        <w:t>Tasteninstrument</w:t>
      </w:r>
      <w:r w:rsidRPr="002D4B41">
        <w:t xml:space="preserve"> ist für die Bearbeitung der Aufgaben unerheblich. Die Noten sind im Original lesbar, ein Musikstück lässt sich aber nicht identifizieren.</w:t>
      </w:r>
    </w:p>
    <w:p w:rsidR="008A36BF" w:rsidRPr="002D4B41" w:rsidRDefault="008A36BF" w:rsidP="008A36BF">
      <w:pPr>
        <w:outlineLvl w:val="0"/>
        <w:rPr>
          <w:b/>
          <w:sz w:val="22"/>
        </w:rPr>
      </w:pPr>
    </w:p>
    <w:p w:rsidR="008A36BF" w:rsidRDefault="008A36BF" w:rsidP="008A36BF">
      <w:pPr>
        <w:pStyle w:val="berschrift3"/>
      </w:pPr>
      <w:bookmarkStart w:id="12" w:name="_Toc160706246"/>
      <w:r w:rsidRPr="002D4B41">
        <w:t>Zu M2:</w:t>
      </w:r>
      <w:bookmarkEnd w:id="12"/>
    </w:p>
    <w:p w:rsidR="008A36BF" w:rsidRDefault="008A36BF" w:rsidP="008A36BF">
      <w:r w:rsidRPr="002D4B41">
        <w:t xml:space="preserve">Die links </w:t>
      </w:r>
      <w:r w:rsidR="00070435">
        <w:t>abgebildete Figur ist weiblich.</w:t>
      </w:r>
    </w:p>
    <w:p w:rsidR="008A36BF" w:rsidRDefault="008A36BF" w:rsidP="008A36BF"/>
    <w:p w:rsidR="008A36BF" w:rsidRDefault="008A36BF" w:rsidP="008A36BF">
      <w:pPr>
        <w:pStyle w:val="berschrift1"/>
      </w:pPr>
      <w:bookmarkStart w:id="13" w:name="_Toc160706247"/>
      <w:r w:rsidRPr="008A36BF">
        <w:lastRenderedPageBreak/>
        <w:t>Material</w:t>
      </w:r>
      <w:bookmarkEnd w:id="13"/>
    </w:p>
    <w:p w:rsidR="008A36BF" w:rsidRDefault="008A36BF" w:rsidP="00070435">
      <w:r w:rsidRPr="008A36BF">
        <w:t>Reproduktionen der Werke (M1–M4), Schreib- und Zeichenmaterial, Transparentpapier DIN A4</w:t>
      </w:r>
    </w:p>
    <w:p w:rsidR="008A36BF" w:rsidRDefault="008A36BF" w:rsidP="00F45A48">
      <w:pPr>
        <w:spacing w:after="0" w:line="240" w:lineRule="auto"/>
      </w:pPr>
    </w:p>
    <w:p w:rsidR="008A36BF" w:rsidRDefault="008A36BF" w:rsidP="008A36BF">
      <w:pPr>
        <w:pStyle w:val="berschrift1"/>
      </w:pPr>
      <w:bookmarkStart w:id="14" w:name="_Toc160706248"/>
      <w:r w:rsidRPr="008A36BF">
        <w:t>Bildquellen</w:t>
      </w:r>
      <w:bookmarkEnd w:id="14"/>
    </w:p>
    <w:p w:rsidR="00B65022" w:rsidRPr="00B65022" w:rsidRDefault="00B65022" w:rsidP="00B65022"/>
    <w:p w:rsidR="008A36BF" w:rsidRDefault="008A36BF" w:rsidP="008A36BF">
      <w:pPr>
        <w:pStyle w:val="berschrift3"/>
      </w:pPr>
      <w:bookmarkStart w:id="15" w:name="_Toc160706249"/>
      <w:r>
        <w:t>M1:</w:t>
      </w:r>
      <w:bookmarkEnd w:id="15"/>
    </w:p>
    <w:p w:rsidR="008A36BF" w:rsidRDefault="008A36BF" w:rsidP="008A36BF">
      <w:r w:rsidRPr="008A36BF">
        <w:t xml:space="preserve">Ausstellungskatalog Frans van Mieris 1635–1685, </w:t>
      </w:r>
      <w:proofErr w:type="spellStart"/>
      <w:r w:rsidRPr="008A36BF">
        <w:t>Mauritshuis</w:t>
      </w:r>
      <w:proofErr w:type="spellEnd"/>
      <w:r w:rsidRPr="008A36BF">
        <w:t xml:space="preserve"> Den Haag 2005, Den Haag 2005, S. 121</w:t>
      </w:r>
    </w:p>
    <w:p w:rsidR="00F2404E" w:rsidRDefault="00F2404E" w:rsidP="008A36BF"/>
    <w:p w:rsidR="008A36BF" w:rsidRDefault="008A36BF" w:rsidP="008A36BF">
      <w:pPr>
        <w:pStyle w:val="berschrift3"/>
      </w:pPr>
      <w:bookmarkStart w:id="16" w:name="_Toc160706250"/>
      <w:r>
        <w:t>M2:</w:t>
      </w:r>
      <w:bookmarkEnd w:id="16"/>
    </w:p>
    <w:p w:rsidR="008A36BF" w:rsidRDefault="008A36BF" w:rsidP="008A36BF">
      <w:r w:rsidRPr="008A36BF">
        <w:t>Me</w:t>
      </w:r>
      <w:r>
        <w:t>isterwerke der Kunst, Mappe 53,</w:t>
      </w:r>
      <w:r>
        <w:br/>
      </w:r>
      <w:r w:rsidRPr="008A36BF">
        <w:t>Villingen-</w:t>
      </w:r>
      <w:proofErr w:type="spellStart"/>
      <w:r w:rsidRPr="008A36BF">
        <w:t>Schwennigen</w:t>
      </w:r>
      <w:proofErr w:type="spellEnd"/>
      <w:r w:rsidRPr="008A36BF">
        <w:t xml:space="preserve"> 2005</w:t>
      </w:r>
    </w:p>
    <w:p w:rsidR="008A36BF" w:rsidRPr="008A36BF" w:rsidRDefault="008A36BF" w:rsidP="008A36BF"/>
    <w:p w:rsidR="004C277C" w:rsidRDefault="004C277C" w:rsidP="008A36BF">
      <w:pPr>
        <w:sectPr w:rsidR="004C277C">
          <w:footerReference w:type="default" r:id="rId8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072267" w:rsidRDefault="00072267">
      <w:pPr>
        <w:spacing w:after="0" w:line="240" w:lineRule="auto"/>
      </w:pPr>
      <w:r>
        <w:rPr>
          <w:noProof/>
          <w:lang w:eastAsia="de-DE"/>
        </w:rPr>
        <w:lastRenderedPageBreak/>
        <w:drawing>
          <wp:inline distT="0" distB="0" distL="0" distR="0">
            <wp:extent cx="5745708" cy="7368155"/>
            <wp:effectExtent l="0" t="0" r="7620" b="444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4_Kunst_eA_II_Abb.1_Mieris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7189" cy="7370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435" w:rsidRDefault="00070435">
      <w:pPr>
        <w:spacing w:after="0" w:line="240" w:lineRule="auto"/>
        <w:rPr>
          <w:b/>
        </w:rPr>
      </w:pPr>
    </w:p>
    <w:p w:rsidR="00070435" w:rsidRDefault="00070435" w:rsidP="00070435">
      <w:pPr>
        <w:pStyle w:val="berschrift4"/>
      </w:pPr>
      <w:r>
        <w:t>M1: Frans van Mieris,</w:t>
      </w:r>
    </w:p>
    <w:p w:rsidR="00C829DF" w:rsidRDefault="00072267" w:rsidP="00070435">
      <w:r w:rsidRPr="00072267">
        <w:t>Das Duett, 1658</w:t>
      </w:r>
      <w:r w:rsidR="00070435">
        <w:t xml:space="preserve"> (</w:t>
      </w:r>
      <w:r w:rsidR="00C829DF">
        <w:t>Farblegende nächste Seite</w:t>
      </w:r>
      <w:r w:rsidR="00070435">
        <w:t>)</w:t>
      </w:r>
    </w:p>
    <w:p w:rsidR="00C829DF" w:rsidRDefault="00C829DF" w:rsidP="00C829DF">
      <w:pPr>
        <w:pStyle w:val="berschrift3"/>
      </w:pPr>
      <w:bookmarkStart w:id="17" w:name="_Toc160706251"/>
      <w:r>
        <w:lastRenderedPageBreak/>
        <w:t>Legende</w:t>
      </w:r>
      <w:bookmarkEnd w:id="17"/>
    </w:p>
    <w:p w:rsidR="00C829DF" w:rsidRDefault="00C829DF" w:rsidP="00C829DF">
      <w:r>
        <w:t>Rot-Töne: Schwanzfedern, Kleid, Haarschleife, Haare Mann rechts, Stuhllehne</w:t>
      </w:r>
    </w:p>
    <w:p w:rsidR="00C829DF" w:rsidRPr="00C829DF" w:rsidRDefault="00C829DF" w:rsidP="00C829DF">
      <w:r>
        <w:t>Grün-Töne: Schrank, Hund</w:t>
      </w:r>
    </w:p>
    <w:p w:rsidR="00072267" w:rsidRDefault="00036F44">
      <w:pPr>
        <w:spacing w:after="0" w:line="240" w:lineRule="auto"/>
      </w:pPr>
      <w:r>
        <w:br w:type="page"/>
      </w:r>
    </w:p>
    <w:p w:rsidR="00072267" w:rsidRDefault="00072267">
      <w:pPr>
        <w:spacing w:after="0" w:line="240" w:lineRule="auto"/>
        <w:sectPr w:rsidR="00072267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072267" w:rsidRDefault="00072267">
      <w:pPr>
        <w:spacing w:after="0" w:line="240" w:lineRule="auto"/>
      </w:pPr>
      <w:r>
        <w:rPr>
          <w:noProof/>
          <w:lang w:eastAsia="de-DE"/>
        </w:rPr>
        <w:lastRenderedPageBreak/>
        <w:drawing>
          <wp:inline distT="0" distB="0" distL="0" distR="0">
            <wp:extent cx="7770686" cy="5018568"/>
            <wp:effectExtent l="0" t="0" r="190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4_Kunst_eA_II_Abb.2_Wall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686" cy="5018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435" w:rsidRDefault="00070435">
      <w:pPr>
        <w:spacing w:after="0" w:line="240" w:lineRule="auto"/>
      </w:pPr>
    </w:p>
    <w:p w:rsidR="00E5101C" w:rsidRDefault="00072267" w:rsidP="00E5101C">
      <w:pPr>
        <w:spacing w:after="0" w:line="240" w:lineRule="auto"/>
        <w:rPr>
          <w:b/>
        </w:rPr>
        <w:sectPr w:rsidR="00E5101C" w:rsidSect="00072267">
          <w:pgSz w:w="16838" w:h="11906" w:orient="landscape"/>
          <w:pgMar w:top="1417" w:right="1417" w:bottom="1417" w:left="1134" w:header="708" w:footer="708" w:gutter="0"/>
          <w:cols w:space="708"/>
          <w:docGrid w:linePitch="490"/>
        </w:sectPr>
      </w:pPr>
      <w:r w:rsidRPr="00070435">
        <w:rPr>
          <w:b/>
        </w:rPr>
        <w:t>M2: Jeff Wall,</w:t>
      </w:r>
      <w:r w:rsidRPr="00070435">
        <w:t xml:space="preserve"> The </w:t>
      </w:r>
      <w:proofErr w:type="spellStart"/>
      <w:r w:rsidRPr="00070435">
        <w:t>Guitarist</w:t>
      </w:r>
      <w:proofErr w:type="spellEnd"/>
      <w:r w:rsidRPr="00070435">
        <w:t>, 1987</w:t>
      </w:r>
      <w:r w:rsidR="00070435" w:rsidRPr="00070435">
        <w:t xml:space="preserve"> (</w:t>
      </w:r>
      <w:r w:rsidR="00E5101C" w:rsidRPr="00070435">
        <w:t>Farblegende nächste Seite</w:t>
      </w:r>
      <w:r w:rsidR="00070435">
        <w:t>)</w:t>
      </w:r>
    </w:p>
    <w:p w:rsidR="00E5101C" w:rsidRDefault="00E5101C" w:rsidP="00E5101C">
      <w:pPr>
        <w:pStyle w:val="berschrift3"/>
      </w:pPr>
      <w:bookmarkStart w:id="18" w:name="_Toc160706252"/>
      <w:r>
        <w:lastRenderedPageBreak/>
        <w:t>Legende</w:t>
      </w:r>
      <w:bookmarkEnd w:id="18"/>
    </w:p>
    <w:p w:rsidR="00E5101C" w:rsidRPr="00C829DF" w:rsidRDefault="00E5101C" w:rsidP="00E5101C">
      <w:r>
        <w:t>Grün-Töne: Teppichboden, teilweise Bemalung an der Wand, Flaschen</w:t>
      </w:r>
    </w:p>
    <w:p w:rsidR="00E5101C" w:rsidRDefault="00E5101C" w:rsidP="00E5101C">
      <w:pPr>
        <w:spacing w:after="0" w:line="240" w:lineRule="auto"/>
      </w:pPr>
      <w:r>
        <w:br w:type="page"/>
      </w:r>
    </w:p>
    <w:p w:rsidR="00E5101C" w:rsidRPr="00E5101C" w:rsidRDefault="00E5101C">
      <w:pPr>
        <w:spacing w:after="0" w:line="240" w:lineRule="auto"/>
        <w:rPr>
          <w:b/>
        </w:rPr>
        <w:sectPr w:rsidR="00E5101C" w:rsidRPr="00E5101C" w:rsidSect="00E5101C">
          <w:pgSz w:w="11906" w:h="16838"/>
          <w:pgMar w:top="1417" w:right="1417" w:bottom="1134" w:left="1417" w:header="708" w:footer="708" w:gutter="0"/>
          <w:cols w:space="708"/>
          <w:docGrid w:linePitch="490"/>
        </w:sectPr>
      </w:pPr>
    </w:p>
    <w:p w:rsidR="001F25FE" w:rsidRDefault="001F25FE" w:rsidP="001F25FE">
      <w:pPr>
        <w:pStyle w:val="berschrift3"/>
      </w:pPr>
      <w:bookmarkStart w:id="19" w:name="_Toc160706253"/>
      <w:r>
        <w:lastRenderedPageBreak/>
        <w:t>M3, M4:</w:t>
      </w:r>
      <w:bookmarkEnd w:id="19"/>
    </w:p>
    <w:p w:rsidR="00072267" w:rsidRDefault="00072267" w:rsidP="00072267">
      <w:r w:rsidRPr="00072267">
        <w:t>Verkleinerte Abbildungen der Materialien M1 und M2, di</w:t>
      </w:r>
      <w:r w:rsidR="00A234D9">
        <w:t>e als Grundlage für die Bearbei</w:t>
      </w:r>
      <w:r w:rsidRPr="00072267">
        <w:t>tung des praktischen Aufgabenteils verwendet werden können. Zu den Maßen der Originale vgl. S. 1</w:t>
      </w:r>
    </w:p>
    <w:p w:rsidR="00070435" w:rsidRDefault="00072267" w:rsidP="00072267">
      <w:r>
        <w:rPr>
          <w:noProof/>
          <w:lang w:eastAsia="de-DE"/>
        </w:rPr>
        <w:drawing>
          <wp:inline distT="0" distB="0" distL="0" distR="0">
            <wp:extent cx="4374038" cy="5609158"/>
            <wp:effectExtent l="0" t="0" r="762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4_Kunst_eA_II_Abb.1_Mieris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5403" cy="5610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0435" w:rsidRDefault="00070435">
      <w:pPr>
        <w:spacing w:after="0" w:line="240" w:lineRule="auto"/>
      </w:pPr>
      <w:r>
        <w:br w:type="page"/>
      </w:r>
    </w:p>
    <w:p w:rsidR="00072267" w:rsidRDefault="00072267" w:rsidP="00072267">
      <w:pPr>
        <w:sectPr w:rsidR="00072267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noProof/>
          <w:lang w:eastAsia="de-DE"/>
        </w:rPr>
        <w:lastRenderedPageBreak/>
        <w:drawing>
          <wp:inline distT="0" distB="0" distL="0" distR="0">
            <wp:extent cx="5882327" cy="3799002"/>
            <wp:effectExtent l="0" t="0" r="4445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4_Kunst_eA_II_Abb.2_Wall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3457" cy="3799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F44" w:rsidRDefault="00036F44" w:rsidP="00036F44">
      <w:pPr>
        <w:pStyle w:val="berschrift1"/>
      </w:pPr>
      <w:bookmarkStart w:id="20" w:name="_Toc160706254"/>
      <w:r>
        <w:lastRenderedPageBreak/>
        <w:t>Gesamtergebnis</w:t>
      </w:r>
      <w:bookmarkEnd w:id="20"/>
    </w:p>
    <w:p w:rsidR="00036F44" w:rsidRDefault="00036F44" w:rsidP="00036F44"/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1857"/>
        <w:gridCol w:w="1957"/>
        <w:gridCol w:w="1957"/>
      </w:tblGrid>
      <w:tr w:rsidR="00036F44" w:rsidRPr="00296825" w:rsidTr="00F14E51">
        <w:tc>
          <w:tcPr>
            <w:tcW w:w="1857" w:type="dxa"/>
            <w:vAlign w:val="center"/>
          </w:tcPr>
          <w:p w:rsidR="00036F44" w:rsidRPr="00296825" w:rsidRDefault="00036F44" w:rsidP="006965CC">
            <w:pPr>
              <w:jc w:val="center"/>
              <w:rPr>
                <w:b/>
              </w:rPr>
            </w:pPr>
            <w:r w:rsidRPr="00296825">
              <w:rPr>
                <w:b/>
              </w:rPr>
              <w:t>Aufgabe</w:t>
            </w:r>
          </w:p>
        </w:tc>
        <w:tc>
          <w:tcPr>
            <w:tcW w:w="1957" w:type="dxa"/>
            <w:vAlign w:val="center"/>
          </w:tcPr>
          <w:p w:rsidR="00036F44" w:rsidRPr="00296825" w:rsidRDefault="00296825" w:rsidP="009E0F4D">
            <w:pPr>
              <w:jc w:val="center"/>
              <w:rPr>
                <w:b/>
              </w:rPr>
            </w:pPr>
            <w:r>
              <w:rPr>
                <w:b/>
              </w:rPr>
              <w:t>Mögliche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</w:t>
            </w:r>
            <w:r w:rsidR="009E0F4D">
              <w:rPr>
                <w:b/>
              </w:rPr>
              <w:t>rozent</w:t>
            </w:r>
          </w:p>
        </w:tc>
        <w:tc>
          <w:tcPr>
            <w:tcW w:w="1957" w:type="dxa"/>
            <w:vAlign w:val="center"/>
          </w:tcPr>
          <w:p w:rsidR="00036F44" w:rsidRPr="00296825" w:rsidRDefault="00296825" w:rsidP="009E0F4D">
            <w:pPr>
              <w:jc w:val="center"/>
              <w:rPr>
                <w:b/>
              </w:rPr>
            </w:pPr>
            <w:r>
              <w:rPr>
                <w:b/>
              </w:rPr>
              <w:t>Erreichte</w:t>
            </w:r>
            <w:r>
              <w:rPr>
                <w:b/>
              </w:rPr>
              <w:br/>
            </w:r>
            <w:r w:rsidR="00036F44" w:rsidRPr="00296825">
              <w:rPr>
                <w:b/>
              </w:rPr>
              <w:t>P</w:t>
            </w:r>
            <w:r w:rsidR="009E0F4D">
              <w:rPr>
                <w:b/>
              </w:rPr>
              <w:t>rozent</w:t>
            </w:r>
          </w:p>
        </w:tc>
      </w:tr>
      <w:tr w:rsidR="009E0F4D" w:rsidRPr="00296825" w:rsidTr="00F14E51">
        <w:tc>
          <w:tcPr>
            <w:tcW w:w="1857" w:type="dxa"/>
            <w:vAlign w:val="center"/>
          </w:tcPr>
          <w:p w:rsidR="009E0F4D" w:rsidRPr="00D56494" w:rsidRDefault="009E0F4D" w:rsidP="006965CC">
            <w:pPr>
              <w:jc w:val="center"/>
              <w:rPr>
                <w:b/>
              </w:rPr>
            </w:pPr>
            <w:r w:rsidRPr="00D56494">
              <w:rPr>
                <w:b/>
              </w:rPr>
              <w:t>1.1</w:t>
            </w:r>
          </w:p>
        </w:tc>
        <w:tc>
          <w:tcPr>
            <w:tcW w:w="1957" w:type="dxa"/>
            <w:vAlign w:val="center"/>
          </w:tcPr>
          <w:p w:rsidR="009E0F4D" w:rsidRPr="00D56494" w:rsidRDefault="00A234D9" w:rsidP="006965CC">
            <w:pPr>
              <w:jc w:val="center"/>
              <w:rPr>
                <w:b/>
              </w:rPr>
            </w:pPr>
            <w:r>
              <w:rPr>
                <w:b/>
              </w:rPr>
              <w:t>1</w:t>
            </w:r>
            <w:r w:rsidR="009E0F4D" w:rsidRPr="00D56494">
              <w:rPr>
                <w:b/>
              </w:rPr>
              <w:t>0</w:t>
            </w:r>
          </w:p>
        </w:tc>
        <w:tc>
          <w:tcPr>
            <w:tcW w:w="1957" w:type="dxa"/>
            <w:vAlign w:val="center"/>
          </w:tcPr>
          <w:p w:rsidR="009E0F4D" w:rsidRPr="00296825" w:rsidRDefault="009E0F4D" w:rsidP="006965CC">
            <w:pPr>
              <w:jc w:val="center"/>
              <w:rPr>
                <w:b/>
              </w:rPr>
            </w:pPr>
          </w:p>
        </w:tc>
      </w:tr>
      <w:tr w:rsidR="009E0F4D" w:rsidRPr="00296825" w:rsidTr="00F14E51">
        <w:tc>
          <w:tcPr>
            <w:tcW w:w="1857" w:type="dxa"/>
            <w:vAlign w:val="center"/>
          </w:tcPr>
          <w:p w:rsidR="009E0F4D" w:rsidRPr="00D56494" w:rsidRDefault="009E0F4D" w:rsidP="006965CC">
            <w:pPr>
              <w:jc w:val="center"/>
              <w:rPr>
                <w:b/>
              </w:rPr>
            </w:pPr>
            <w:r w:rsidRPr="00D56494">
              <w:rPr>
                <w:b/>
              </w:rPr>
              <w:t>1.2</w:t>
            </w:r>
          </w:p>
        </w:tc>
        <w:tc>
          <w:tcPr>
            <w:tcW w:w="1957" w:type="dxa"/>
            <w:vAlign w:val="center"/>
          </w:tcPr>
          <w:p w:rsidR="009E0F4D" w:rsidRPr="00D56494" w:rsidRDefault="00A234D9" w:rsidP="006965CC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="009E0F4D" w:rsidRPr="00D56494">
              <w:rPr>
                <w:b/>
              </w:rPr>
              <w:t>0</w:t>
            </w:r>
          </w:p>
        </w:tc>
        <w:tc>
          <w:tcPr>
            <w:tcW w:w="1957" w:type="dxa"/>
            <w:vAlign w:val="center"/>
          </w:tcPr>
          <w:p w:rsidR="009E0F4D" w:rsidRPr="00296825" w:rsidRDefault="009E0F4D" w:rsidP="006965CC">
            <w:pPr>
              <w:jc w:val="center"/>
              <w:rPr>
                <w:b/>
              </w:rPr>
            </w:pPr>
          </w:p>
        </w:tc>
      </w:tr>
      <w:tr w:rsidR="00A234D9" w:rsidRPr="00296825" w:rsidTr="00340C40">
        <w:tc>
          <w:tcPr>
            <w:tcW w:w="1857" w:type="dxa"/>
            <w:vAlign w:val="center"/>
          </w:tcPr>
          <w:p w:rsidR="00A234D9" w:rsidRPr="00D56494" w:rsidRDefault="00A234D9" w:rsidP="00A234D9">
            <w:pPr>
              <w:jc w:val="center"/>
              <w:rPr>
                <w:b/>
              </w:rPr>
            </w:pPr>
            <w:r w:rsidRPr="00D56494">
              <w:rPr>
                <w:b/>
              </w:rPr>
              <w:t>1.</w:t>
            </w:r>
            <w:r>
              <w:rPr>
                <w:b/>
              </w:rPr>
              <w:t>3</w:t>
            </w:r>
          </w:p>
        </w:tc>
        <w:tc>
          <w:tcPr>
            <w:tcW w:w="1957" w:type="dxa"/>
            <w:vAlign w:val="center"/>
          </w:tcPr>
          <w:p w:rsidR="00A234D9" w:rsidRPr="00D56494" w:rsidRDefault="00A234D9" w:rsidP="00340C40">
            <w:pPr>
              <w:jc w:val="center"/>
              <w:rPr>
                <w:b/>
              </w:rPr>
            </w:pPr>
            <w:r>
              <w:rPr>
                <w:b/>
              </w:rPr>
              <w:t>2</w:t>
            </w:r>
            <w:r w:rsidRPr="00D56494">
              <w:rPr>
                <w:b/>
              </w:rPr>
              <w:t>0</w:t>
            </w:r>
          </w:p>
        </w:tc>
        <w:tc>
          <w:tcPr>
            <w:tcW w:w="1957" w:type="dxa"/>
            <w:vAlign w:val="center"/>
          </w:tcPr>
          <w:p w:rsidR="00A234D9" w:rsidRPr="00296825" w:rsidRDefault="00A234D9" w:rsidP="00340C40">
            <w:pPr>
              <w:jc w:val="center"/>
              <w:rPr>
                <w:b/>
              </w:rPr>
            </w:pPr>
          </w:p>
        </w:tc>
      </w:tr>
      <w:tr w:rsidR="00A234D9" w:rsidRPr="00296825" w:rsidTr="00340C40">
        <w:tc>
          <w:tcPr>
            <w:tcW w:w="1857" w:type="dxa"/>
            <w:vAlign w:val="center"/>
          </w:tcPr>
          <w:p w:rsidR="00A234D9" w:rsidRPr="00D56494" w:rsidRDefault="00A234D9" w:rsidP="00A234D9">
            <w:pPr>
              <w:jc w:val="center"/>
              <w:rPr>
                <w:b/>
              </w:rPr>
            </w:pPr>
            <w:r w:rsidRPr="00D56494">
              <w:rPr>
                <w:b/>
              </w:rPr>
              <w:t>1.</w:t>
            </w:r>
            <w:r>
              <w:rPr>
                <w:b/>
              </w:rPr>
              <w:t>4</w:t>
            </w:r>
          </w:p>
        </w:tc>
        <w:tc>
          <w:tcPr>
            <w:tcW w:w="1957" w:type="dxa"/>
            <w:vAlign w:val="center"/>
          </w:tcPr>
          <w:p w:rsidR="00A234D9" w:rsidRPr="00D56494" w:rsidRDefault="00A234D9" w:rsidP="00340C40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  <w:r w:rsidRPr="00D56494">
              <w:rPr>
                <w:b/>
              </w:rPr>
              <w:t>0</w:t>
            </w:r>
          </w:p>
        </w:tc>
        <w:tc>
          <w:tcPr>
            <w:tcW w:w="1957" w:type="dxa"/>
            <w:vAlign w:val="center"/>
          </w:tcPr>
          <w:p w:rsidR="00A234D9" w:rsidRPr="00296825" w:rsidRDefault="00A234D9" w:rsidP="00340C40">
            <w:pPr>
              <w:jc w:val="center"/>
              <w:rPr>
                <w:b/>
              </w:rPr>
            </w:pPr>
          </w:p>
        </w:tc>
      </w:tr>
      <w:tr w:rsidR="009E0F4D" w:rsidRPr="00296825" w:rsidTr="00F14E51">
        <w:tc>
          <w:tcPr>
            <w:tcW w:w="1857" w:type="dxa"/>
            <w:vAlign w:val="center"/>
          </w:tcPr>
          <w:p w:rsidR="009E0F4D" w:rsidRPr="00D56494" w:rsidRDefault="00D56494" w:rsidP="006965CC">
            <w:pPr>
              <w:jc w:val="center"/>
              <w:rPr>
                <w:b/>
              </w:rPr>
            </w:pPr>
            <w:r w:rsidRPr="00D56494">
              <w:rPr>
                <w:b/>
              </w:rPr>
              <w:t>2.1</w:t>
            </w:r>
          </w:p>
        </w:tc>
        <w:tc>
          <w:tcPr>
            <w:tcW w:w="1957" w:type="dxa"/>
            <w:vAlign w:val="center"/>
          </w:tcPr>
          <w:p w:rsidR="009E0F4D" w:rsidRPr="00D56494" w:rsidRDefault="00D56494" w:rsidP="006965CC">
            <w:pPr>
              <w:jc w:val="center"/>
              <w:rPr>
                <w:b/>
              </w:rPr>
            </w:pPr>
            <w:r w:rsidRPr="00D56494">
              <w:rPr>
                <w:b/>
              </w:rPr>
              <w:t>20</w:t>
            </w:r>
          </w:p>
        </w:tc>
        <w:tc>
          <w:tcPr>
            <w:tcW w:w="1957" w:type="dxa"/>
            <w:vAlign w:val="center"/>
          </w:tcPr>
          <w:p w:rsidR="009E0F4D" w:rsidRPr="00296825" w:rsidRDefault="009E0F4D" w:rsidP="006965CC">
            <w:pPr>
              <w:jc w:val="center"/>
              <w:rPr>
                <w:b/>
              </w:rPr>
            </w:pPr>
          </w:p>
        </w:tc>
      </w:tr>
    </w:tbl>
    <w:p w:rsidR="00036F44" w:rsidRPr="00036F44" w:rsidRDefault="00036F44" w:rsidP="00036F44"/>
    <w:sectPr w:rsidR="00036F44" w:rsidRPr="00036F4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84716" w:rsidRDefault="00F84716" w:rsidP="00EF04EC">
      <w:pPr>
        <w:spacing w:after="0" w:line="240" w:lineRule="auto"/>
      </w:pPr>
      <w:r>
        <w:separator/>
      </w:r>
    </w:p>
  </w:endnote>
  <w:endnote w:type="continuationSeparator" w:id="0">
    <w:p w:rsidR="00F84716" w:rsidRDefault="00F84716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EF04EC" w:rsidRDefault="00EF04EC">
        <w:pPr>
          <w:pStyle w:val="Fuzeile"/>
          <w:jc w:val="right"/>
        </w:pPr>
        <w:r>
          <w:t xml:space="preserve">Abitur - </w:t>
        </w:r>
        <w:r w:rsidR="00663030" w:rsidRPr="00663030">
          <w:t xml:space="preserve">Kunst </w:t>
        </w:r>
        <w:proofErr w:type="spellStart"/>
        <w:r w:rsidR="00663030" w:rsidRPr="00663030">
          <w:t>eA</w:t>
        </w:r>
        <w:proofErr w:type="spellEnd"/>
        <w:r w:rsidR="00663030" w:rsidRPr="00663030">
          <w:t xml:space="preserve"> </w:t>
        </w:r>
        <w:r w:rsidR="00E66E1F">
          <w:t>2</w:t>
        </w:r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-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83188">
              <w:rPr>
                <w:b/>
                <w:bCs/>
                <w:noProof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683188">
              <w:rPr>
                <w:b/>
                <w:bCs/>
                <w:noProof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EF04EC" w:rsidRDefault="00EF04E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84716" w:rsidRDefault="00F84716" w:rsidP="00EF04EC">
      <w:pPr>
        <w:spacing w:after="0" w:line="240" w:lineRule="auto"/>
      </w:pPr>
      <w:r>
        <w:separator/>
      </w:r>
    </w:p>
  </w:footnote>
  <w:footnote w:type="continuationSeparator" w:id="0">
    <w:p w:rsidR="00F84716" w:rsidRDefault="00F84716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F1F6477"/>
    <w:multiLevelType w:val="multilevel"/>
    <w:tmpl w:val="78E67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36F44"/>
    <w:rsid w:val="00070435"/>
    <w:rsid w:val="00072267"/>
    <w:rsid w:val="000D0527"/>
    <w:rsid w:val="001158D2"/>
    <w:rsid w:val="001F25FE"/>
    <w:rsid w:val="00257089"/>
    <w:rsid w:val="00296825"/>
    <w:rsid w:val="002A643E"/>
    <w:rsid w:val="00327594"/>
    <w:rsid w:val="003B3727"/>
    <w:rsid w:val="003B450E"/>
    <w:rsid w:val="003B75B9"/>
    <w:rsid w:val="004A4F7A"/>
    <w:rsid w:val="004B3DC5"/>
    <w:rsid w:val="004B595C"/>
    <w:rsid w:val="004C277C"/>
    <w:rsid w:val="00597DB8"/>
    <w:rsid w:val="005F3C17"/>
    <w:rsid w:val="00651993"/>
    <w:rsid w:val="00663030"/>
    <w:rsid w:val="00683188"/>
    <w:rsid w:val="006965CC"/>
    <w:rsid w:val="006C2C59"/>
    <w:rsid w:val="00732E3C"/>
    <w:rsid w:val="00783273"/>
    <w:rsid w:val="007F64DE"/>
    <w:rsid w:val="00891890"/>
    <w:rsid w:val="008A36BF"/>
    <w:rsid w:val="008F32B4"/>
    <w:rsid w:val="008F63FB"/>
    <w:rsid w:val="009176D4"/>
    <w:rsid w:val="00923BA3"/>
    <w:rsid w:val="009E0F4D"/>
    <w:rsid w:val="009E5CE2"/>
    <w:rsid w:val="009E6FA1"/>
    <w:rsid w:val="009F7DF3"/>
    <w:rsid w:val="00A0791F"/>
    <w:rsid w:val="00A234D9"/>
    <w:rsid w:val="00A27E56"/>
    <w:rsid w:val="00A57D50"/>
    <w:rsid w:val="00A95E85"/>
    <w:rsid w:val="00AE3BE4"/>
    <w:rsid w:val="00B101BF"/>
    <w:rsid w:val="00B17B36"/>
    <w:rsid w:val="00B42B92"/>
    <w:rsid w:val="00B65022"/>
    <w:rsid w:val="00BA0894"/>
    <w:rsid w:val="00BF5D39"/>
    <w:rsid w:val="00C11AFC"/>
    <w:rsid w:val="00C370A1"/>
    <w:rsid w:val="00C829DF"/>
    <w:rsid w:val="00CE6518"/>
    <w:rsid w:val="00D2369C"/>
    <w:rsid w:val="00D36975"/>
    <w:rsid w:val="00D56494"/>
    <w:rsid w:val="00D95719"/>
    <w:rsid w:val="00D97388"/>
    <w:rsid w:val="00E023B7"/>
    <w:rsid w:val="00E453A9"/>
    <w:rsid w:val="00E5101C"/>
    <w:rsid w:val="00E66E1F"/>
    <w:rsid w:val="00E67B7D"/>
    <w:rsid w:val="00EF04EC"/>
    <w:rsid w:val="00F14E51"/>
    <w:rsid w:val="00F2404E"/>
    <w:rsid w:val="00F45A48"/>
    <w:rsid w:val="00F478E1"/>
    <w:rsid w:val="00F84716"/>
    <w:rsid w:val="00F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57089"/>
    <w:pPr>
      <w:spacing w:after="120" w:line="360" w:lineRule="auto"/>
    </w:pPr>
    <w:rPr>
      <w:rFonts w:ascii="Arial" w:hAnsi="Arial"/>
      <w:sz w:val="36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A4F7A"/>
    <w:pPr>
      <w:keepNext/>
      <w:pBdr>
        <w:top w:val="single" w:sz="24" w:space="10" w:color="auto"/>
        <w:left w:val="single" w:sz="24" w:space="10" w:color="auto"/>
        <w:bottom w:val="single" w:sz="24" w:space="0" w:color="auto"/>
        <w:right w:val="single" w:sz="24" w:space="0" w:color="auto"/>
      </w:pBdr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A4F7A"/>
    <w:pPr>
      <w:keepNext/>
      <w:pBdr>
        <w:bottom w:val="single" w:sz="24" w:space="4" w:color="auto"/>
      </w:pBdr>
      <w:tabs>
        <w:tab w:val="left" w:pos="851"/>
      </w:tabs>
      <w:spacing w:before="360"/>
      <w:ind w:left="851" w:hanging="851"/>
      <w:outlineLvl w:val="1"/>
    </w:pPr>
    <w:rPr>
      <w:rFonts w:eastAsia="Calibri" w:cs="Arial"/>
      <w:b/>
      <w:bCs/>
      <w:iCs/>
      <w:sz w:val="40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2404E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BF5D39"/>
    <w:pPr>
      <w:keepNext/>
      <w:tabs>
        <w:tab w:val="left" w:pos="1418"/>
      </w:tabs>
      <w:spacing w:before="240" w:after="80"/>
      <w:ind w:left="1418" w:hanging="1418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A4F7A"/>
    <w:rPr>
      <w:rFonts w:ascii="Arial" w:eastAsia="Calibri" w:hAnsi="Arial" w:cs="Arial"/>
      <w:b/>
      <w:bCs/>
      <w:kern w:val="32"/>
      <w:sz w:val="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A4F7A"/>
    <w:rPr>
      <w:rFonts w:ascii="Arial" w:eastAsia="Calibri" w:hAnsi="Arial" w:cs="Arial"/>
      <w:b/>
      <w:bCs/>
      <w:iCs/>
      <w:sz w:val="40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2404E"/>
    <w:rPr>
      <w:rFonts w:ascii="Arial" w:eastAsia="Calibri" w:hAnsi="Arial" w:cs="Arial"/>
      <w:b/>
      <w:bCs/>
      <w:sz w:val="3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BF5D39"/>
    <w:rPr>
      <w:rFonts w:ascii="Arial" w:eastAsia="Calibri" w:hAnsi="Arial" w:cs="Arial"/>
      <w:b/>
      <w:bCs/>
      <w:sz w:val="2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070435"/>
    <w:pPr>
      <w:ind w:left="794" w:hanging="794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5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styleId="Listenabsatz">
    <w:name w:val="List Paragraph"/>
    <w:basedOn w:val="Standard"/>
    <w:uiPriority w:val="34"/>
    <w:qFormat/>
    <w:rsid w:val="001158D2"/>
    <w:pPr>
      <w:spacing w:after="0" w:line="240" w:lineRule="auto"/>
      <w:ind w:left="720"/>
      <w:contextualSpacing/>
    </w:pPr>
    <w:rPr>
      <w:rFonts w:asciiTheme="minorHAnsi" w:eastAsia="Times New Roman" w:hAnsiTheme="minorHAnsi" w:cs="Arial"/>
      <w:sz w:val="24"/>
      <w:szCs w:val="22"/>
      <w:lang w:eastAsia="de-DE"/>
    </w:rPr>
  </w:style>
  <w:style w:type="paragraph" w:styleId="Verzeichnis3">
    <w:name w:val="toc 3"/>
    <w:basedOn w:val="Standard"/>
    <w:next w:val="Standard"/>
    <w:autoRedefine/>
    <w:uiPriority w:val="39"/>
    <w:unhideWhenUsed/>
    <w:rsid w:val="009E0F4D"/>
    <w:pPr>
      <w:spacing w:after="100"/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84533FDA4B84DDC9CA55D204BAC949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821498-41D2-4068-873C-A01996A3CAD2}"/>
      </w:docPartPr>
      <w:docPartBody>
        <w:p w:rsidR="00621253" w:rsidRDefault="00621253">
          <w:pPr>
            <w:pStyle w:val="384533FDA4B84DDC9CA55D204BAC949C"/>
          </w:pPr>
          <w:r w:rsidRPr="00222D8C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253"/>
    <w:rsid w:val="00621253"/>
    <w:rsid w:val="00803A6C"/>
    <w:rsid w:val="00853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F30ABE714F6C410E8A699A2E288578FA">
    <w:name w:val="F30ABE714F6C410E8A699A2E288578FA"/>
  </w:style>
  <w:style w:type="paragraph" w:customStyle="1" w:styleId="BDC5D317E1C14A99B941613B9D3F16D4">
    <w:name w:val="BDC5D317E1C14A99B941613B9D3F16D4"/>
  </w:style>
  <w:style w:type="paragraph" w:customStyle="1" w:styleId="8190680ADB6344B0A49D33CBDE75F6B6">
    <w:name w:val="8190680ADB6344B0A49D33CBDE75F6B6"/>
  </w:style>
  <w:style w:type="paragraph" w:customStyle="1" w:styleId="71E8A7B986A84D25BEDE8EF491D781EC">
    <w:name w:val="71E8A7B986A84D25BEDE8EF491D781EC"/>
  </w:style>
  <w:style w:type="paragraph" w:customStyle="1" w:styleId="384533FDA4B84DDC9CA55D204BAC949C">
    <w:name w:val="384533FDA4B84DDC9CA55D204BAC949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438A88-22D2-416F-9749-A498345AFF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527</Words>
  <Characters>3326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3846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8</cp:revision>
  <dcterms:created xsi:type="dcterms:W3CDTF">2024-03-06T13:47:00Z</dcterms:created>
  <dcterms:modified xsi:type="dcterms:W3CDTF">2024-08-09T12:51:00Z</dcterms:modified>
</cp:coreProperties>
</file>