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4E465F">
        <w:t>Sommer</w:t>
      </w:r>
      <w:r w:rsidRPr="0080348B">
        <w:t xml:space="preserve"> 2024</w:t>
      </w:r>
    </w:p>
    <w:p w:rsidR="003B450E" w:rsidRDefault="0080348B" w:rsidP="0080348B">
      <w:pPr>
        <w:pStyle w:val="Titel2"/>
      </w:pPr>
      <w:r>
        <w:t>6365</w:t>
      </w:r>
    </w:p>
    <w:p w:rsidR="0080348B" w:rsidRDefault="004A59A9" w:rsidP="0080348B">
      <w:pPr>
        <w:pStyle w:val="Titel3"/>
      </w:pPr>
      <w:r>
        <w:t>2</w:t>
      </w:r>
      <w:r w:rsidR="0080348B">
        <w:t xml:space="preserve"> </w:t>
      </w:r>
      <w:r w:rsidRPr="004A59A9">
        <w:t>Wirtschafts- und Sozialkunde</w:t>
      </w:r>
    </w:p>
    <w:p w:rsidR="0080348B" w:rsidRDefault="0080348B" w:rsidP="0080348B">
      <w:pPr>
        <w:pStyle w:val="Titel3"/>
      </w:pPr>
      <w:r>
        <w:t>Kaufmann / Kauffrau für Büromanagement</w:t>
      </w:r>
    </w:p>
    <w:p w:rsidR="0080348B" w:rsidRDefault="0080348B" w:rsidP="0080348B"/>
    <w:p w:rsidR="0080348B" w:rsidRDefault="0080348B" w:rsidP="0080348B">
      <w:r w:rsidRPr="0080348B">
        <w:t>Termin: Mittwoch, 24. April 2024</w:t>
      </w:r>
    </w:p>
    <w:p w:rsidR="0080348B" w:rsidRDefault="0080348B" w:rsidP="0080348B"/>
    <w:p w:rsidR="001E466F" w:rsidRDefault="001E466F" w:rsidP="001E466F">
      <w:pPr>
        <w:pStyle w:val="berschrift2"/>
      </w:pPr>
      <w:r w:rsidRPr="001E466F">
        <w:t>Teil 2 der Abschlussprüfung</w:t>
      </w:r>
    </w:p>
    <w:p w:rsidR="00A5325C" w:rsidRDefault="00A5325C" w:rsidP="00610A4A">
      <w:pPr>
        <w:rPr>
          <w:b/>
        </w:rPr>
      </w:pPr>
    </w:p>
    <w:p w:rsidR="004A59A9" w:rsidRPr="00610A4A" w:rsidRDefault="004A59A9" w:rsidP="00A5325C">
      <w:pPr>
        <w:pStyle w:val="berschrift3"/>
      </w:pPr>
      <w:r w:rsidRPr="00610A4A">
        <w:t>31 Aufgaben</w:t>
      </w:r>
    </w:p>
    <w:p w:rsidR="004A59A9" w:rsidRPr="00610A4A" w:rsidRDefault="004A59A9" w:rsidP="00A5325C">
      <w:pPr>
        <w:pStyle w:val="berschrift3"/>
      </w:pPr>
      <w:r w:rsidRPr="00610A4A">
        <w:t>60 Minuten Prüfungszeit</w:t>
      </w:r>
    </w:p>
    <w:p w:rsidR="001E466F" w:rsidRDefault="004A59A9" w:rsidP="00A5325C">
      <w:pPr>
        <w:pStyle w:val="berschrift3"/>
      </w:pPr>
      <w:r w:rsidRPr="00610A4A">
        <w:t>100 Punkte</w:t>
      </w:r>
    </w:p>
    <w:p w:rsidR="00610A4A" w:rsidRDefault="00610A4A" w:rsidP="00610A4A"/>
    <w:p w:rsidR="001E466F" w:rsidRDefault="001E466F" w:rsidP="001E466F">
      <w:r w:rsidRPr="001E466F">
        <w:t>Die erreichte Punktzahl wird durch den Faktor 1, 5 dividiert und so in den 100-Punkte-Schlüssel umgerechnet. Dieser Punktwert geht in die weitere Berechnun</w:t>
      </w:r>
      <w:r w:rsidR="00772C2B">
        <w:t>g des Gesamtergebnisses der Ab</w:t>
      </w:r>
      <w:r w:rsidRPr="001E466F">
        <w:t>schlussprüfung ein.</w:t>
      </w:r>
    </w:p>
    <w:p w:rsidR="00610A4A" w:rsidRDefault="00610A4A">
      <w:pPr>
        <w:spacing w:after="0" w:line="240" w:lineRule="auto"/>
      </w:pPr>
      <w:r>
        <w:br w:type="page"/>
      </w:r>
    </w:p>
    <w:p w:rsidR="001E466F" w:rsidRDefault="001E466F" w:rsidP="001E466F">
      <w:pPr>
        <w:pStyle w:val="berschrift2"/>
      </w:pPr>
      <w:r w:rsidRPr="001E466F">
        <w:lastRenderedPageBreak/>
        <w:t>Bearbeitungshinweise</w:t>
      </w:r>
    </w:p>
    <w:p w:rsidR="004A59A9" w:rsidRDefault="004A59A9" w:rsidP="004A59A9">
      <w:pPr>
        <w:pStyle w:val="Liste"/>
      </w:pPr>
      <w:r>
        <w:t>1.</w:t>
      </w:r>
      <w:r>
        <w:tab/>
        <w:t xml:space="preserve">Bevor Sie mit der Bearbeitung der Aufgaben beginnen, prüfen Sie bitte, ob dieser Aufgabensatz die auf dem Deckblatt angegebene </w:t>
      </w:r>
      <w:r w:rsidRPr="004A59A9">
        <w:rPr>
          <w:b/>
        </w:rPr>
        <w:t>Anzahl von Aufgaben</w:t>
      </w:r>
      <w:r>
        <w:t xml:space="preserve"> enthält! Wenden Sie sich bei Unstimmigkeiten sofort an die Aufsicht! Reklamationen nach Schluss der Prüfung können nicht anerkannt werden.</w:t>
      </w:r>
    </w:p>
    <w:p w:rsidR="004A59A9" w:rsidRDefault="004A59A9" w:rsidP="004A59A9">
      <w:pPr>
        <w:pStyle w:val="Liste"/>
      </w:pPr>
      <w:r>
        <w:t>2.</w:t>
      </w:r>
      <w:r>
        <w:tab/>
        <w:t xml:space="preserve">Diesem Aufgabensatz liegt ein </w:t>
      </w:r>
      <w:r w:rsidRPr="004A59A9">
        <w:rPr>
          <w:b/>
        </w:rPr>
        <w:t>Lösungsbogen</w:t>
      </w:r>
      <w:r>
        <w:t xml:space="preserve"> zur Eintragung der Lösungen bei. Füllen Sie als Erstes die </w:t>
      </w:r>
      <w:r w:rsidRPr="004A59A9">
        <w:rPr>
          <w:b/>
        </w:rPr>
        <w:t>Kopfleiste</w:t>
      </w:r>
      <w:r>
        <w:t xml:space="preserve"> aus! Tragen Sie Ihren Namen, Vornamen sowie die IHK- und Prüflingsnummer ein! Verwenden Sie nur einen </w:t>
      </w:r>
      <w:r w:rsidRPr="004A59A9">
        <w:rPr>
          <w:b/>
        </w:rPr>
        <w:t>Kugelschreiber</w:t>
      </w:r>
      <w:r>
        <w:t xml:space="preserve">, drücken Sie dabei kräftig auf und schreiben Sie </w:t>
      </w:r>
      <w:r w:rsidRPr="004A59A9">
        <w:rPr>
          <w:b/>
        </w:rPr>
        <w:t>deutlich</w:t>
      </w:r>
      <w:r>
        <w:t>, da Ihnen bei unleserlichen Eintragungen Punkte verloren gehen! Beachten Sie, dass ausschli</w:t>
      </w:r>
      <w:r w:rsidR="00772C2B">
        <w:t>eßlich Ihre Eintragungen im Lösungsbo</w:t>
      </w:r>
      <w:r>
        <w:t xml:space="preserve">gen </w:t>
      </w:r>
      <w:r w:rsidRPr="004A59A9">
        <w:rPr>
          <w:b/>
        </w:rPr>
        <w:t>Grundlage der Bewertung</w:t>
      </w:r>
      <w:r>
        <w:t xml:space="preserve"> sind!</w:t>
      </w:r>
    </w:p>
    <w:p w:rsidR="004A59A9" w:rsidRDefault="004A59A9" w:rsidP="004A59A9">
      <w:pPr>
        <w:pStyle w:val="Liste"/>
      </w:pPr>
      <w:r>
        <w:t>3.</w:t>
      </w:r>
      <w:r>
        <w:tab/>
        <w:t xml:space="preserve">Verwenden Sie den Lösungsbogen </w:t>
      </w:r>
      <w:r w:rsidRPr="004A59A9">
        <w:rPr>
          <w:b/>
        </w:rPr>
        <w:t>nicht als Schreibunterlage</w:t>
      </w:r>
      <w:r>
        <w:t xml:space="preserve"> und kontrollieren Sie vor dem Abgeben des Lösungsbogens, ob Ihre Eintragungen auf der Durchschrift deutlich erscheinen (auch in der Kopfleiste)!</w:t>
      </w:r>
    </w:p>
    <w:p w:rsidR="004A59A9" w:rsidRDefault="004A59A9" w:rsidP="004A59A9">
      <w:pPr>
        <w:pStyle w:val="Liste"/>
      </w:pPr>
      <w:r>
        <w:t>4.</w:t>
      </w:r>
      <w:r>
        <w:tab/>
        <w:t xml:space="preserve">Die Aufgaben können in </w:t>
      </w:r>
      <w:r w:rsidRPr="004A59A9">
        <w:rPr>
          <w:b/>
        </w:rPr>
        <w:t>beliebiger Reihenfolge</w:t>
      </w:r>
      <w:r>
        <w:t xml:space="preserve"> gelöst werden. Bei zusammenhängenden Aufgaben</w:t>
      </w:r>
      <w:r w:rsidR="00772C2B">
        <w:t xml:space="preserve"> mit gemeinsamer Situationsvor</w:t>
      </w:r>
      <w:r>
        <w:t>gabe sollten Sie sich jedoch an die vorgegebene Reihenfolge halten.</w:t>
      </w:r>
    </w:p>
    <w:p w:rsidR="004A59A9" w:rsidRDefault="004A59A9" w:rsidP="004A59A9">
      <w:pPr>
        <w:pStyle w:val="Liste"/>
      </w:pPr>
      <w:r>
        <w:t>5.</w:t>
      </w:r>
      <w:r>
        <w:tab/>
        <w:t xml:space="preserve">Die Lösungskästchen für die auf einer Seite abgedruckten Aufgaben sind auf dem Lösungsbogen jeweils in einer Zeile angeordnet. Tragen Sie in die Lösungskästchen die Kennziffern der </w:t>
      </w:r>
      <w:r w:rsidRPr="004A59A9">
        <w:rPr>
          <w:b/>
        </w:rPr>
        <w:t>richtigen</w:t>
      </w:r>
      <w:r>
        <w:t xml:space="preserve"> Antworten bzw. bei </w:t>
      </w:r>
      <w:r w:rsidRPr="004A59A9">
        <w:rPr>
          <w:b/>
        </w:rPr>
        <w:t>Offen-Antwort-Aufgaben</w:t>
      </w:r>
      <w:r w:rsidR="00772C2B">
        <w:t xml:space="preserve"> die Lösungen, zumeist Lösungs</w:t>
      </w:r>
      <w:r>
        <w:t xml:space="preserve">beträge, ein! Bei </w:t>
      </w:r>
      <w:r w:rsidRPr="004A59A9">
        <w:rPr>
          <w:b/>
        </w:rPr>
        <w:t>Zuordnungs- und Reihenfolgeaufgaben</w:t>
      </w:r>
      <w:r>
        <w:t xml:space="preserve"> empfiehlt es sich, die Lösungsziffern zunächst in </w:t>
      </w:r>
      <w:r w:rsidR="00772C2B">
        <w:t>die hierfür vorgesehenen Käst</w:t>
      </w:r>
      <w:r>
        <w:t>chen im Aufgabensatz einzutragen. Sie sind dann von links nach rechts in der richtigen Reihenfolge in den Lösungsbogen zu übertragen!</w:t>
      </w:r>
    </w:p>
    <w:p w:rsidR="004A59A9" w:rsidRDefault="004A59A9" w:rsidP="004A59A9">
      <w:pPr>
        <w:pStyle w:val="Liste"/>
      </w:pPr>
      <w:r>
        <w:t>6.</w:t>
      </w:r>
      <w:r>
        <w:tab/>
        <w:t xml:space="preserve">Die </w:t>
      </w:r>
      <w:r w:rsidRPr="004A59A9">
        <w:rPr>
          <w:b/>
        </w:rPr>
        <w:t>Anzahl</w:t>
      </w:r>
      <w:r>
        <w:t xml:space="preserve"> der </w:t>
      </w:r>
      <w:r w:rsidRPr="004A59A9">
        <w:rPr>
          <w:b/>
        </w:rPr>
        <w:t>richtigen</w:t>
      </w:r>
      <w:r>
        <w:t xml:space="preserve"> Lösungsziffern erkennen Sie an der Zahl der vorgedruckten Lösungskästchen.</w:t>
      </w:r>
    </w:p>
    <w:p w:rsidR="004A59A9" w:rsidRDefault="004A59A9" w:rsidP="004A59A9">
      <w:pPr>
        <w:pStyle w:val="Liste"/>
      </w:pPr>
      <w:r>
        <w:t>7.</w:t>
      </w:r>
      <w:r>
        <w:tab/>
        <w:t xml:space="preserve">Eine bereits eingetragene Lösungsziffer, die Sie </w:t>
      </w:r>
      <w:r w:rsidRPr="004A59A9">
        <w:rPr>
          <w:b/>
        </w:rPr>
        <w:t>ändern</w:t>
      </w:r>
      <w:r>
        <w:t xml:space="preserve"> wollen, streichen Sie bitte deutlich durch. Schreiben Sie die neue Lösungsziffer ausschließlich </w:t>
      </w:r>
      <w:r w:rsidRPr="004A59A9">
        <w:rPr>
          <w:b/>
        </w:rPr>
        <w:t>unter</w:t>
      </w:r>
      <w:r>
        <w:t xml:space="preserve"> dieses Kästchen, niemals daneben oder darüber!</w:t>
      </w:r>
    </w:p>
    <w:p w:rsidR="004A59A9" w:rsidRDefault="004A59A9" w:rsidP="004A59A9">
      <w:pPr>
        <w:pStyle w:val="Liste"/>
      </w:pPr>
      <w:r>
        <w:lastRenderedPageBreak/>
        <w:t>8.</w:t>
      </w:r>
      <w:r>
        <w:tab/>
        <w:t xml:space="preserve">Zur Lösung der Rechenaufgaben darf ein </w:t>
      </w:r>
      <w:r w:rsidRPr="004A59A9">
        <w:rPr>
          <w:b/>
        </w:rPr>
        <w:t>nicht programmierter</w:t>
      </w:r>
      <w:r>
        <w:t xml:space="preserve">, netz­ unabhängiger </w:t>
      </w:r>
      <w:r w:rsidRPr="004A59A9">
        <w:rPr>
          <w:b/>
        </w:rPr>
        <w:t>Taschenrechner</w:t>
      </w:r>
      <w:r>
        <w:t xml:space="preserve"> ohne Kommunikationsmöglichkeit mit Dritten verwendet werden.</w:t>
      </w:r>
    </w:p>
    <w:p w:rsidR="001E466F" w:rsidRDefault="004A59A9" w:rsidP="004A59A9">
      <w:pPr>
        <w:pStyle w:val="Liste"/>
      </w:pPr>
      <w:r>
        <w:t>9.</w:t>
      </w:r>
      <w:r>
        <w:tab/>
        <w:t xml:space="preserve">Für </w:t>
      </w:r>
      <w:r w:rsidRPr="004A59A9">
        <w:rPr>
          <w:b/>
        </w:rPr>
        <w:t>Hilfsaufzeichnungen</w:t>
      </w:r>
      <w:r>
        <w:t xml:space="preserve"> können Sie das in der Tasche beigelegte Konzeptpapier verwenden. Bewertet werden jedoch nur Ihre Eintragungen auf dem Lösungsbogen.</w:t>
      </w:r>
    </w:p>
    <w:p w:rsidR="005819A0" w:rsidRDefault="005819A0" w:rsidP="001E466F">
      <w:pPr>
        <w:pStyle w:val="Liste"/>
      </w:pPr>
    </w:p>
    <w:p w:rsidR="005819A0" w:rsidRDefault="005819A0" w:rsidP="00A5325C">
      <w:pPr>
        <w:pStyle w:val="berschrift2"/>
      </w:pPr>
      <w:r>
        <w:t>Hinweis zu dieser Übertragung:</w:t>
      </w:r>
    </w:p>
    <w:p w:rsidR="005819A0" w:rsidRDefault="005819A0" w:rsidP="005819A0">
      <w:r>
        <w:t>Lücken sind wie gefolgt gekennzeichnet: _</w:t>
      </w:r>
      <w:r w:rsidRPr="005819A0">
        <w:rPr>
          <w:highlight w:val="yellow"/>
          <w:u w:color="FFFF00"/>
        </w:rPr>
        <w:t>...</w:t>
      </w:r>
      <w:r>
        <w:t>_</w:t>
      </w:r>
    </w:p>
    <w:p w:rsidR="005819A0" w:rsidRDefault="005819A0" w:rsidP="005819A0">
      <w:pPr>
        <w:pStyle w:val="Liste"/>
      </w:pPr>
      <w:r>
        <w:t>Tipp: Überschreiben Sie die drei Punkte mit der Antwort. Wenn Sie die Unterstriche „_“ nicht überschreiben, können Sie später die Lösungen durch „STRG+f _“ schnell finden. Mit „STRG+f _</w:t>
      </w:r>
      <w:r w:rsidRPr="005819A0">
        <w:rPr>
          <w:highlight w:val="yellow"/>
          <w:u w:color="FFFF00"/>
        </w:rPr>
        <w:t>...</w:t>
      </w:r>
      <w:r>
        <w:t>_“ finden Sie alle Lücken, die noch ausgefüllt werden müssen.</w:t>
      </w:r>
    </w:p>
    <w:p w:rsidR="00D8597B" w:rsidRDefault="00D8597B" w:rsidP="00D8597B"/>
    <w:p w:rsidR="00C53DC2" w:rsidRDefault="004A59A9" w:rsidP="00D8597B">
      <w:r w:rsidRPr="004A59A9">
        <w:t>Gemeinsame Prüfungsaufgaben der Industrie- und Handelskammern. Dieser Aufgabensatz wurde von einem überregionalen Ausschuss, der entsprechend § 40 Berufs</w:t>
      </w:r>
      <w:r>
        <w:t xml:space="preserve">bildungsgesetz zusammengesetzt ist, beschlossen. Die </w:t>
      </w:r>
      <w:r w:rsidRPr="004A59A9">
        <w:t>Vervielfältigung, Verbreitung und öffentliche Wiedergabe der Prüfungsaufgaben und Lösungen ist nicht gestattet. Zuwiderhandlungen werden zivil- und strafrechtlich</w:t>
      </w:r>
      <w:r>
        <w:br/>
      </w:r>
      <w:r w:rsidRPr="004A59A9">
        <w:t>(§§ 97 ff., 106 ff. UrhG) verfolgt. © IHK Nürnberg für Mittelfranken - AkA - Nürnberg 2024 - Alle Rechte vorbehalten!</w:t>
      </w:r>
      <w:r w:rsidR="00C53DC2">
        <w:br w:type="page"/>
      </w:r>
    </w:p>
    <w:p w:rsidR="00BC3DA9" w:rsidRDefault="004A59A9" w:rsidP="004A59A9">
      <w:r>
        <w:lastRenderedPageBreak/>
        <w:t>Bearbeiten Sie die Aufgaben, indem Sie die Kennziffern der richtigen Antworten, entsprechend den Bearbeitungshinweisen auf dem Deckblatt, in die Kästchen auf dem Lösungsbogen eintragen! Bei Offen-Antwort-Aufgaben (z. B. Rechenaufgaben) tragen Sie das Ergebnis in die Kästchen auf dem Lösungsbogen ein!</w:t>
      </w:r>
    </w:p>
    <w:p w:rsidR="004A59A9" w:rsidRDefault="004A59A9" w:rsidP="004A59A9">
      <w:r w:rsidRPr="004A59A9">
        <w:t>Sie sind Mitarbeiter</w:t>
      </w:r>
      <w:r>
        <w:t xml:space="preserve"> </w:t>
      </w:r>
      <w:r w:rsidRPr="004A59A9">
        <w:t>/</w:t>
      </w:r>
      <w:r>
        <w:t xml:space="preserve"> </w:t>
      </w:r>
      <w:r w:rsidRPr="004A59A9">
        <w:t xml:space="preserve">Mitarbeiterin in der Jana Loft KG (siehe </w:t>
      </w:r>
      <w:r>
        <w:t>abgebildete Unternehmensbeschre</w:t>
      </w:r>
      <w:r w:rsidRPr="004A59A9">
        <w:t>ibung).</w:t>
      </w:r>
    </w:p>
    <w:p w:rsidR="004A59A9" w:rsidRDefault="004A59A9" w:rsidP="00A5325C">
      <w:pPr>
        <w:pStyle w:val="berschrift2"/>
      </w:pPr>
      <w:r w:rsidRPr="004A59A9">
        <w:t>Unternehmensbeschreibung Jana Loft KG</w:t>
      </w:r>
    </w:p>
    <w:tbl>
      <w:tblPr>
        <w:tblStyle w:val="Tabellenraster"/>
        <w:tblW w:w="9351" w:type="dxa"/>
        <w:tblLook w:val="04A0" w:firstRow="1" w:lastRow="0" w:firstColumn="1" w:lastColumn="0" w:noHBand="0" w:noVBand="1"/>
      </w:tblPr>
      <w:tblGrid>
        <w:gridCol w:w="3018"/>
        <w:gridCol w:w="6333"/>
      </w:tblGrid>
      <w:tr w:rsidR="003006B6" w:rsidTr="00610A4A">
        <w:tc>
          <w:tcPr>
            <w:tcW w:w="3018" w:type="dxa"/>
          </w:tcPr>
          <w:p w:rsidR="003006B6" w:rsidRPr="00A0243D" w:rsidRDefault="003006B6" w:rsidP="00B25ED4">
            <w:pPr>
              <w:rPr>
                <w:b/>
              </w:rPr>
            </w:pPr>
            <w:r w:rsidRPr="00A0243D">
              <w:rPr>
                <w:b/>
              </w:rPr>
              <w:t>Firma</w:t>
            </w:r>
          </w:p>
          <w:p w:rsidR="003006B6" w:rsidRPr="00A0243D" w:rsidRDefault="003006B6" w:rsidP="00B25ED4">
            <w:pPr>
              <w:rPr>
                <w:b/>
              </w:rPr>
            </w:pPr>
            <w:r w:rsidRPr="00A0243D">
              <w:rPr>
                <w:b/>
              </w:rPr>
              <w:t>Geschäftszweck</w:t>
            </w:r>
          </w:p>
          <w:p w:rsidR="003006B6" w:rsidRPr="00A0243D" w:rsidRDefault="003006B6" w:rsidP="00B25ED4">
            <w:pPr>
              <w:rPr>
                <w:b/>
              </w:rPr>
            </w:pPr>
            <w:r w:rsidRPr="00A0243D">
              <w:rPr>
                <w:b/>
              </w:rPr>
              <w:t>Geschäftssitz</w:t>
            </w:r>
          </w:p>
          <w:p w:rsidR="003006B6" w:rsidRDefault="003006B6" w:rsidP="00B25ED4">
            <w:r w:rsidRPr="00A0243D">
              <w:rPr>
                <w:b/>
              </w:rPr>
              <w:t>Registergericht</w:t>
            </w:r>
          </w:p>
        </w:tc>
        <w:tc>
          <w:tcPr>
            <w:tcW w:w="6333" w:type="dxa"/>
          </w:tcPr>
          <w:p w:rsidR="003006B6" w:rsidRDefault="003006B6" w:rsidP="00B25ED4">
            <w:pPr>
              <w:pStyle w:val="Liste"/>
            </w:pPr>
            <w:r>
              <w:tab/>
              <w:t>Jana Loft KG</w:t>
            </w:r>
          </w:p>
          <w:p w:rsidR="003006B6" w:rsidRDefault="003006B6" w:rsidP="00B25ED4">
            <w:pPr>
              <w:pStyle w:val="Liste"/>
            </w:pPr>
            <w:r>
              <w:tab/>
              <w:t>Herstellung und Vertrieb von Büromöbeln und Bürozubehör</w:t>
            </w:r>
          </w:p>
          <w:p w:rsidR="003006B6" w:rsidRDefault="003006B6" w:rsidP="00B25ED4">
            <w:pPr>
              <w:pStyle w:val="Liste"/>
            </w:pPr>
            <w:r>
              <w:tab/>
              <w:t>Volksdorfer Damm 46, 22359 Hamburg</w:t>
            </w:r>
          </w:p>
          <w:p w:rsidR="003006B6" w:rsidRDefault="003006B6" w:rsidP="00B25ED4">
            <w:pPr>
              <w:pStyle w:val="Liste"/>
            </w:pPr>
            <w:r>
              <w:tab/>
              <w:t>Amtsgericht Hamburg HRA 1201</w:t>
            </w:r>
          </w:p>
          <w:p w:rsidR="003006B6" w:rsidRDefault="003006B6" w:rsidP="00B25ED4">
            <w:pPr>
              <w:pStyle w:val="Liste"/>
            </w:pPr>
            <w:r>
              <w:tab/>
              <w:t>Steuernummer: 27/430/0028</w:t>
            </w:r>
          </w:p>
          <w:p w:rsidR="003006B6" w:rsidRDefault="003006B6" w:rsidP="00B25ED4">
            <w:pPr>
              <w:pStyle w:val="Liste"/>
            </w:pPr>
            <w:r>
              <w:tab/>
              <w:t>USt.-ld.-Nummer: DE 486093911</w:t>
            </w:r>
          </w:p>
          <w:p w:rsidR="003006B6" w:rsidRDefault="003006B6" w:rsidP="00B25ED4">
            <w:r>
              <w:t>Die Jana Loft KG ist Mitglied des Arbeitgeberverbandes. Der Tarifvertrag findet Anwendung.</w:t>
            </w:r>
          </w:p>
        </w:tc>
      </w:tr>
      <w:tr w:rsidR="003006B6" w:rsidTr="00610A4A">
        <w:tc>
          <w:tcPr>
            <w:tcW w:w="3018" w:type="dxa"/>
          </w:tcPr>
          <w:p w:rsidR="003006B6" w:rsidRPr="00A0243D" w:rsidRDefault="003006B6" w:rsidP="00B25ED4">
            <w:pPr>
              <w:rPr>
                <w:b/>
              </w:rPr>
            </w:pPr>
            <w:r w:rsidRPr="00A0243D">
              <w:rPr>
                <w:b/>
              </w:rPr>
              <w:t>Gesellschafter</w:t>
            </w:r>
          </w:p>
        </w:tc>
        <w:tc>
          <w:tcPr>
            <w:tcW w:w="6333" w:type="dxa"/>
          </w:tcPr>
          <w:p w:rsidR="003006B6" w:rsidRDefault="003006B6" w:rsidP="00B25ED4">
            <w:pPr>
              <w:pStyle w:val="Liste"/>
            </w:pPr>
            <w:r>
              <w:t>-</w:t>
            </w:r>
            <w:r>
              <w:tab/>
              <w:t>Komplementärin: Jana Loft</w:t>
            </w:r>
          </w:p>
          <w:p w:rsidR="003006B6" w:rsidRDefault="003006B6" w:rsidP="00B25ED4">
            <w:pPr>
              <w:pStyle w:val="Liste"/>
            </w:pPr>
            <w:r>
              <w:t>-</w:t>
            </w:r>
            <w:r>
              <w:tab/>
              <w:t>Kommanditistin: Anna Voss</w:t>
            </w:r>
          </w:p>
          <w:p w:rsidR="003006B6" w:rsidRDefault="003006B6" w:rsidP="00B25ED4">
            <w:pPr>
              <w:pStyle w:val="Liste"/>
            </w:pPr>
            <w:r>
              <w:t>-</w:t>
            </w:r>
            <w:r>
              <w:tab/>
              <w:t>Kommanditist: Lukas Voss</w:t>
            </w:r>
          </w:p>
        </w:tc>
      </w:tr>
      <w:tr w:rsidR="003006B6" w:rsidRPr="003006B6" w:rsidTr="00610A4A">
        <w:tc>
          <w:tcPr>
            <w:tcW w:w="3018" w:type="dxa"/>
          </w:tcPr>
          <w:p w:rsidR="003006B6" w:rsidRPr="00A0243D" w:rsidRDefault="003006B6" w:rsidP="00B25ED4">
            <w:pPr>
              <w:rPr>
                <w:b/>
              </w:rPr>
            </w:pPr>
            <w:r w:rsidRPr="00A0243D">
              <w:rPr>
                <w:b/>
              </w:rPr>
              <w:t>Telefon - Telefax</w:t>
            </w:r>
          </w:p>
          <w:p w:rsidR="003006B6" w:rsidRPr="00A0243D" w:rsidRDefault="003006B6" w:rsidP="00B25ED4">
            <w:pPr>
              <w:rPr>
                <w:b/>
              </w:rPr>
            </w:pPr>
            <w:r w:rsidRPr="00A0243D">
              <w:rPr>
                <w:b/>
              </w:rPr>
              <w:t>Homepage</w:t>
            </w:r>
          </w:p>
          <w:p w:rsidR="003006B6" w:rsidRPr="00A0243D" w:rsidRDefault="003006B6" w:rsidP="00B25ED4">
            <w:r w:rsidRPr="00A0243D">
              <w:rPr>
                <w:b/>
              </w:rPr>
              <w:t>E-Mail</w:t>
            </w:r>
          </w:p>
        </w:tc>
        <w:tc>
          <w:tcPr>
            <w:tcW w:w="6333" w:type="dxa"/>
          </w:tcPr>
          <w:p w:rsidR="003006B6" w:rsidRPr="00E50A21" w:rsidRDefault="003006B6" w:rsidP="00B25ED4">
            <w:pPr>
              <w:pStyle w:val="Liste"/>
              <w:rPr>
                <w:lang w:val="en-GB"/>
              </w:rPr>
            </w:pPr>
            <w:r w:rsidRPr="00E50A21">
              <w:rPr>
                <w:lang w:val="en-GB"/>
              </w:rPr>
              <w:t>-</w:t>
            </w:r>
            <w:r w:rsidRPr="00E50A21">
              <w:rPr>
                <w:lang w:val="en-GB"/>
              </w:rPr>
              <w:tab/>
              <w:t>040 6033825-0 Fax : 040 6033825-687</w:t>
            </w:r>
          </w:p>
          <w:p w:rsidR="003006B6" w:rsidRPr="00E50A21" w:rsidRDefault="003006B6" w:rsidP="00B25ED4">
            <w:pPr>
              <w:pStyle w:val="Liste"/>
              <w:rPr>
                <w:lang w:val="en-GB"/>
              </w:rPr>
            </w:pPr>
            <w:r w:rsidRPr="00E50A21">
              <w:rPr>
                <w:lang w:val="en-GB"/>
              </w:rPr>
              <w:t>-</w:t>
            </w:r>
            <w:r w:rsidRPr="00E50A21">
              <w:rPr>
                <w:lang w:val="en-GB"/>
              </w:rPr>
              <w:tab/>
              <w:t>www.hamburg.loft.de</w:t>
            </w:r>
          </w:p>
          <w:p w:rsidR="003006B6" w:rsidRPr="00E50A21" w:rsidRDefault="003006B6" w:rsidP="00B25ED4">
            <w:pPr>
              <w:pStyle w:val="Liste"/>
              <w:rPr>
                <w:lang w:val="en-GB"/>
              </w:rPr>
            </w:pPr>
            <w:r w:rsidRPr="00E50A21">
              <w:rPr>
                <w:lang w:val="en-GB"/>
              </w:rPr>
              <w:t>-</w:t>
            </w:r>
            <w:r w:rsidRPr="00E50A21">
              <w:rPr>
                <w:lang w:val="en-GB"/>
              </w:rPr>
              <w:tab/>
              <w:t>info@hamburg.loft.de</w:t>
            </w:r>
          </w:p>
        </w:tc>
      </w:tr>
      <w:tr w:rsidR="003006B6" w:rsidTr="00610A4A">
        <w:tc>
          <w:tcPr>
            <w:tcW w:w="3018" w:type="dxa"/>
          </w:tcPr>
          <w:p w:rsidR="003006B6" w:rsidRPr="00A0243D" w:rsidRDefault="003006B6" w:rsidP="00B25ED4">
            <w:pPr>
              <w:rPr>
                <w:b/>
              </w:rPr>
            </w:pPr>
            <w:r w:rsidRPr="00A0243D">
              <w:rPr>
                <w:b/>
              </w:rPr>
              <w:t>Bankverbindung</w:t>
            </w:r>
          </w:p>
        </w:tc>
        <w:tc>
          <w:tcPr>
            <w:tcW w:w="6333" w:type="dxa"/>
          </w:tcPr>
          <w:p w:rsidR="003006B6" w:rsidRPr="008B6831" w:rsidRDefault="003006B6" w:rsidP="00B25ED4">
            <w:pPr>
              <w:pStyle w:val="Liste"/>
            </w:pPr>
            <w:r w:rsidRPr="008B6831">
              <w:t>-</w:t>
            </w:r>
            <w:r w:rsidRPr="008B6831">
              <w:tab/>
              <w:t>Hamburger Sparkasse</w:t>
            </w:r>
          </w:p>
          <w:p w:rsidR="003006B6" w:rsidRPr="008B6831" w:rsidRDefault="003006B6" w:rsidP="00B25ED4">
            <w:pPr>
              <w:pStyle w:val="Liste"/>
            </w:pPr>
            <w:r w:rsidRPr="008B6831">
              <w:t>-</w:t>
            </w:r>
            <w:r w:rsidRPr="008B6831">
              <w:tab/>
              <w:t>IBAN: DE0 7 2005 0550 1120 2399 02</w:t>
            </w:r>
          </w:p>
          <w:p w:rsidR="003006B6" w:rsidRDefault="003006B6" w:rsidP="00B25ED4">
            <w:pPr>
              <w:pStyle w:val="Liste"/>
            </w:pPr>
            <w:r w:rsidRPr="008B6831">
              <w:t>-</w:t>
            </w:r>
            <w:r w:rsidRPr="008B6831">
              <w:tab/>
              <w:t>BIC: HASPDEHHXXX</w:t>
            </w:r>
          </w:p>
        </w:tc>
      </w:tr>
    </w:tbl>
    <w:p w:rsidR="00610A4A" w:rsidRDefault="00610A4A">
      <w:r>
        <w:br w:type="page"/>
      </w:r>
    </w:p>
    <w:tbl>
      <w:tblPr>
        <w:tblStyle w:val="Tabellenraster"/>
        <w:tblW w:w="9351" w:type="dxa"/>
        <w:tblLook w:val="04A0" w:firstRow="1" w:lastRow="0" w:firstColumn="1" w:lastColumn="0" w:noHBand="0" w:noVBand="1"/>
      </w:tblPr>
      <w:tblGrid>
        <w:gridCol w:w="3018"/>
        <w:gridCol w:w="6280"/>
        <w:gridCol w:w="53"/>
      </w:tblGrid>
      <w:tr w:rsidR="003006B6" w:rsidTr="00610A4A">
        <w:tc>
          <w:tcPr>
            <w:tcW w:w="3018" w:type="dxa"/>
          </w:tcPr>
          <w:p w:rsidR="003006B6" w:rsidRPr="00A0243D" w:rsidRDefault="003006B6" w:rsidP="00B25ED4">
            <w:pPr>
              <w:rPr>
                <w:b/>
              </w:rPr>
            </w:pPr>
            <w:r w:rsidRPr="00A0243D">
              <w:rPr>
                <w:b/>
              </w:rPr>
              <w:lastRenderedPageBreak/>
              <w:t>Mitarbeiter / -innen</w:t>
            </w:r>
          </w:p>
        </w:tc>
        <w:tc>
          <w:tcPr>
            <w:tcW w:w="6333" w:type="dxa"/>
            <w:gridSpan w:val="2"/>
          </w:tcPr>
          <w:p w:rsidR="003006B6" w:rsidRDefault="003006B6" w:rsidP="00B25ED4">
            <w:r>
              <w:t>230 Beschäftigte, davon 10 Auszubildende</w:t>
            </w:r>
          </w:p>
          <w:p w:rsidR="003006B6" w:rsidRDefault="003006B6" w:rsidP="00B25ED4">
            <w:r>
              <w:t>Ein Betriebsrat und eine Jugend- und Auszubildendenvertretung sind eingerichtet.</w:t>
            </w:r>
          </w:p>
        </w:tc>
      </w:tr>
      <w:tr w:rsidR="003006B6" w:rsidTr="00610A4A">
        <w:trPr>
          <w:gridAfter w:val="1"/>
          <w:wAfter w:w="53" w:type="dxa"/>
        </w:trPr>
        <w:tc>
          <w:tcPr>
            <w:tcW w:w="3018" w:type="dxa"/>
            <w:vMerge w:val="restart"/>
          </w:tcPr>
          <w:p w:rsidR="003006B6" w:rsidRPr="00A0243D" w:rsidRDefault="003006B6" w:rsidP="00B25ED4">
            <w:pPr>
              <w:rPr>
                <w:b/>
              </w:rPr>
            </w:pPr>
            <w:r w:rsidRPr="00A0243D">
              <w:rPr>
                <w:b/>
              </w:rPr>
              <w:t>Auszug aus dem Absatzprogramm</w:t>
            </w:r>
          </w:p>
        </w:tc>
        <w:tc>
          <w:tcPr>
            <w:tcW w:w="6280" w:type="dxa"/>
          </w:tcPr>
          <w:p w:rsidR="003006B6" w:rsidRPr="00A0243D" w:rsidRDefault="003006B6" w:rsidP="00B25ED4">
            <w:pPr>
              <w:rPr>
                <w:b/>
              </w:rPr>
            </w:pPr>
            <w:r w:rsidRPr="00A0243D">
              <w:rPr>
                <w:b/>
              </w:rPr>
              <w:t>Produktionsprogramm (eigene Erzeugnisse)</w:t>
            </w:r>
          </w:p>
          <w:p w:rsidR="003006B6" w:rsidRDefault="003006B6" w:rsidP="00B25ED4">
            <w:pPr>
              <w:pStyle w:val="Liste"/>
            </w:pPr>
            <w:r>
              <w:t>-</w:t>
            </w:r>
            <w:r>
              <w:tab/>
              <w:t>Schreibtische</w:t>
            </w:r>
          </w:p>
          <w:p w:rsidR="003006B6" w:rsidRDefault="003006B6" w:rsidP="00B25ED4">
            <w:pPr>
              <w:pStyle w:val="Liste"/>
            </w:pPr>
            <w:r>
              <w:t>-</w:t>
            </w:r>
            <w:r>
              <w:tab/>
              <w:t>Rollcontainer</w:t>
            </w:r>
          </w:p>
          <w:p w:rsidR="003006B6" w:rsidRDefault="003006B6" w:rsidP="00B25ED4">
            <w:pPr>
              <w:pStyle w:val="Liste"/>
            </w:pPr>
            <w:r>
              <w:t>-</w:t>
            </w:r>
            <w:r>
              <w:tab/>
              <w:t>Konferenztische</w:t>
            </w:r>
          </w:p>
          <w:p w:rsidR="003006B6" w:rsidRDefault="003006B6" w:rsidP="00B25ED4">
            <w:pPr>
              <w:pStyle w:val="Liste"/>
            </w:pPr>
            <w:r>
              <w:t>-</w:t>
            </w:r>
            <w:r>
              <w:tab/>
              <w:t>Aktenschränke, regale</w:t>
            </w:r>
          </w:p>
          <w:p w:rsidR="003006B6" w:rsidRDefault="003006B6" w:rsidP="00B25ED4">
            <w:pPr>
              <w:pStyle w:val="Liste"/>
            </w:pPr>
            <w:r>
              <w:t>-</w:t>
            </w:r>
            <w:r>
              <w:tab/>
              <w:t>Bürostühle</w:t>
            </w:r>
          </w:p>
          <w:p w:rsidR="003006B6" w:rsidRDefault="003006B6" w:rsidP="00B25ED4">
            <w:pPr>
              <w:pStyle w:val="Liste"/>
            </w:pPr>
            <w:r>
              <w:t>-</w:t>
            </w:r>
            <w:r>
              <w:tab/>
              <w:t>Konferenzstühle</w:t>
            </w:r>
          </w:p>
        </w:tc>
      </w:tr>
      <w:tr w:rsidR="003006B6" w:rsidTr="00610A4A">
        <w:trPr>
          <w:gridAfter w:val="1"/>
          <w:wAfter w:w="53" w:type="dxa"/>
        </w:trPr>
        <w:tc>
          <w:tcPr>
            <w:tcW w:w="3018" w:type="dxa"/>
            <w:vMerge/>
          </w:tcPr>
          <w:p w:rsidR="003006B6" w:rsidRDefault="003006B6" w:rsidP="00B25ED4"/>
        </w:tc>
        <w:tc>
          <w:tcPr>
            <w:tcW w:w="6280" w:type="dxa"/>
          </w:tcPr>
          <w:p w:rsidR="003006B6" w:rsidRDefault="003006B6" w:rsidP="00B25ED4">
            <w:r>
              <w:t>Produktgruppe 1</w:t>
            </w:r>
          </w:p>
          <w:p w:rsidR="003006B6" w:rsidRDefault="003006B6" w:rsidP="00B25ED4">
            <w:r>
              <w:t>Echtholz in den Ausführungen Buche, Ahorn und Eiche</w:t>
            </w:r>
          </w:p>
        </w:tc>
      </w:tr>
      <w:tr w:rsidR="003006B6" w:rsidTr="00610A4A">
        <w:trPr>
          <w:gridAfter w:val="1"/>
          <w:wAfter w:w="53" w:type="dxa"/>
        </w:trPr>
        <w:tc>
          <w:tcPr>
            <w:tcW w:w="3018" w:type="dxa"/>
            <w:vMerge/>
          </w:tcPr>
          <w:p w:rsidR="003006B6" w:rsidRDefault="003006B6" w:rsidP="00B25ED4"/>
        </w:tc>
        <w:tc>
          <w:tcPr>
            <w:tcW w:w="6280" w:type="dxa"/>
          </w:tcPr>
          <w:p w:rsidR="003006B6" w:rsidRDefault="003006B6" w:rsidP="00B25ED4">
            <w:r>
              <w:t>Produktgruppe 2</w:t>
            </w:r>
          </w:p>
          <w:p w:rsidR="003006B6" w:rsidRDefault="003006B6" w:rsidP="00B25ED4">
            <w:r>
              <w:t>Kunststoffbeschichtung in verschiedenen Farben</w:t>
            </w:r>
          </w:p>
        </w:tc>
      </w:tr>
      <w:tr w:rsidR="003006B6" w:rsidTr="00610A4A">
        <w:trPr>
          <w:gridAfter w:val="1"/>
          <w:wAfter w:w="53" w:type="dxa"/>
        </w:trPr>
        <w:tc>
          <w:tcPr>
            <w:tcW w:w="3018" w:type="dxa"/>
            <w:vMerge/>
          </w:tcPr>
          <w:p w:rsidR="003006B6" w:rsidRDefault="003006B6" w:rsidP="00B25ED4"/>
        </w:tc>
        <w:tc>
          <w:tcPr>
            <w:tcW w:w="6280" w:type="dxa"/>
          </w:tcPr>
          <w:p w:rsidR="003006B6" w:rsidRPr="00A0243D" w:rsidRDefault="003006B6" w:rsidP="00B25ED4">
            <w:pPr>
              <w:rPr>
                <w:b/>
              </w:rPr>
            </w:pPr>
            <w:r w:rsidRPr="00A0243D">
              <w:rPr>
                <w:b/>
              </w:rPr>
              <w:t>Dienstleistungen</w:t>
            </w:r>
          </w:p>
          <w:p w:rsidR="003006B6" w:rsidRPr="00E21816" w:rsidRDefault="003006B6" w:rsidP="00B25ED4">
            <w:pPr>
              <w:pStyle w:val="Liste"/>
            </w:pPr>
            <w:r w:rsidRPr="00E21816">
              <w:t>-</w:t>
            </w:r>
            <w:r w:rsidRPr="00E21816">
              <w:tab/>
              <w:t>Montage der gelieferten Möbel</w:t>
            </w:r>
          </w:p>
          <w:p w:rsidR="003006B6" w:rsidRDefault="003006B6" w:rsidP="00B25ED4">
            <w:r w:rsidRPr="00E21816">
              <w:t>-</w:t>
            </w:r>
            <w:r w:rsidRPr="00E21816">
              <w:tab/>
              <w:t>Entsorgung von Altmöbeln</w:t>
            </w:r>
          </w:p>
        </w:tc>
      </w:tr>
      <w:tr w:rsidR="003006B6" w:rsidRPr="003006B6" w:rsidTr="00610A4A">
        <w:trPr>
          <w:gridAfter w:val="1"/>
          <w:wAfter w:w="53" w:type="dxa"/>
        </w:trPr>
        <w:tc>
          <w:tcPr>
            <w:tcW w:w="3018" w:type="dxa"/>
            <w:vMerge/>
          </w:tcPr>
          <w:p w:rsidR="003006B6" w:rsidRDefault="003006B6" w:rsidP="00B25ED4"/>
        </w:tc>
        <w:tc>
          <w:tcPr>
            <w:tcW w:w="6280" w:type="dxa"/>
          </w:tcPr>
          <w:p w:rsidR="003006B6" w:rsidRPr="00A0243D" w:rsidRDefault="003006B6" w:rsidP="00B25ED4">
            <w:pPr>
              <w:rPr>
                <w:b/>
              </w:rPr>
            </w:pPr>
            <w:r w:rsidRPr="00A0243D">
              <w:rPr>
                <w:b/>
              </w:rPr>
              <w:t>Handelswaren</w:t>
            </w:r>
          </w:p>
          <w:p w:rsidR="003006B6" w:rsidRDefault="003006B6" w:rsidP="00B25ED4">
            <w:pPr>
              <w:pStyle w:val="Liste"/>
            </w:pPr>
            <w:r>
              <w:t>-</w:t>
            </w:r>
            <w:r>
              <w:tab/>
              <w:t>Aktenvernichter</w:t>
            </w:r>
          </w:p>
          <w:p w:rsidR="003006B6" w:rsidRDefault="003006B6" w:rsidP="00B25ED4">
            <w:pPr>
              <w:pStyle w:val="Liste"/>
            </w:pPr>
            <w:r>
              <w:t>-</w:t>
            </w:r>
            <w:r>
              <w:tab/>
              <w:t>Whiteboards</w:t>
            </w:r>
          </w:p>
          <w:p w:rsidR="003006B6" w:rsidRDefault="003006B6" w:rsidP="00B25ED4">
            <w:pPr>
              <w:pStyle w:val="Liste"/>
            </w:pPr>
            <w:r>
              <w:t>-</w:t>
            </w:r>
            <w:r>
              <w:tab/>
              <w:t>Druckertische</w:t>
            </w:r>
          </w:p>
          <w:p w:rsidR="003006B6" w:rsidRDefault="003006B6" w:rsidP="00B25ED4">
            <w:pPr>
              <w:pStyle w:val="Liste"/>
            </w:pPr>
            <w:r>
              <w:t>-</w:t>
            </w:r>
            <w:r>
              <w:tab/>
              <w:t>Büroleuchten</w:t>
            </w:r>
          </w:p>
          <w:p w:rsidR="003006B6" w:rsidRDefault="003006B6" w:rsidP="00B25ED4">
            <w:pPr>
              <w:pStyle w:val="Liste"/>
            </w:pPr>
            <w:r>
              <w:t>-</w:t>
            </w:r>
            <w:r>
              <w:tab/>
              <w:t>Pinnwände</w:t>
            </w:r>
          </w:p>
          <w:p w:rsidR="003006B6" w:rsidRPr="00E50A21" w:rsidRDefault="003006B6" w:rsidP="00B25ED4">
            <w:pPr>
              <w:pStyle w:val="Liste"/>
              <w:rPr>
                <w:lang w:val="en-GB"/>
              </w:rPr>
            </w:pPr>
            <w:r w:rsidRPr="00E50A21">
              <w:rPr>
                <w:lang w:val="en-GB"/>
              </w:rPr>
              <w:t>-</w:t>
            </w:r>
            <w:r w:rsidRPr="00E50A21">
              <w:rPr>
                <w:lang w:val="en-GB"/>
              </w:rPr>
              <w:tab/>
              <w:t>Flipcharts</w:t>
            </w:r>
          </w:p>
          <w:p w:rsidR="003006B6" w:rsidRPr="00E50A21" w:rsidRDefault="003006B6" w:rsidP="00B25ED4">
            <w:pPr>
              <w:pStyle w:val="Liste"/>
              <w:rPr>
                <w:lang w:val="en-GB"/>
              </w:rPr>
            </w:pPr>
            <w:r w:rsidRPr="00E50A21">
              <w:rPr>
                <w:lang w:val="en-GB"/>
              </w:rPr>
              <w:t>-</w:t>
            </w:r>
            <w:r w:rsidRPr="00E50A21">
              <w:rPr>
                <w:lang w:val="en-GB"/>
              </w:rPr>
              <w:tab/>
              <w:t>PC- / TV- / Hifi-Möbel</w:t>
            </w:r>
          </w:p>
        </w:tc>
      </w:tr>
      <w:tr w:rsidR="003006B6" w:rsidTr="00610A4A">
        <w:trPr>
          <w:gridAfter w:val="1"/>
          <w:wAfter w:w="53" w:type="dxa"/>
        </w:trPr>
        <w:tc>
          <w:tcPr>
            <w:tcW w:w="3018" w:type="dxa"/>
          </w:tcPr>
          <w:p w:rsidR="003006B6" w:rsidRPr="00A0243D" w:rsidRDefault="003006B6" w:rsidP="00B25ED4">
            <w:pPr>
              <w:rPr>
                <w:b/>
              </w:rPr>
            </w:pPr>
            <w:r w:rsidRPr="00A0243D">
              <w:rPr>
                <w:b/>
              </w:rPr>
              <w:lastRenderedPageBreak/>
              <w:t>Werkstoffe / Vorprodukte /</w:t>
            </w:r>
          </w:p>
        </w:tc>
        <w:tc>
          <w:tcPr>
            <w:tcW w:w="6280" w:type="dxa"/>
          </w:tcPr>
          <w:p w:rsidR="003006B6" w:rsidRPr="00A0243D" w:rsidRDefault="003006B6" w:rsidP="00B25ED4">
            <w:pPr>
              <w:rPr>
                <w:b/>
              </w:rPr>
            </w:pPr>
            <w:r w:rsidRPr="00A0243D">
              <w:rPr>
                <w:b/>
              </w:rPr>
              <w:t>Werkstoffe / Vorprodukte /</w:t>
            </w:r>
          </w:p>
        </w:tc>
      </w:tr>
      <w:tr w:rsidR="003006B6" w:rsidTr="00610A4A">
        <w:trPr>
          <w:gridAfter w:val="1"/>
          <w:wAfter w:w="53" w:type="dxa"/>
        </w:trPr>
        <w:tc>
          <w:tcPr>
            <w:tcW w:w="3018" w:type="dxa"/>
          </w:tcPr>
          <w:p w:rsidR="003006B6" w:rsidRDefault="003006B6" w:rsidP="00B25ED4">
            <w:r>
              <w:t>Rohstoff</w:t>
            </w:r>
            <w:r w:rsidRPr="00E21816">
              <w:t>e:</w:t>
            </w:r>
          </w:p>
        </w:tc>
        <w:tc>
          <w:tcPr>
            <w:tcW w:w="6280" w:type="dxa"/>
          </w:tcPr>
          <w:p w:rsidR="003006B6" w:rsidRDefault="003006B6" w:rsidP="00B25ED4">
            <w:r>
              <w:t>Holz, Edelsta</w:t>
            </w:r>
            <w:r w:rsidRPr="00E21816">
              <w:t>hlbleche, Aluminium-, Kunststoff - und Glast</w:t>
            </w:r>
            <w:r>
              <w:t>eile, verschiedene Stoffe (Leder, Textilien, Kunststoffe, Schaumstoff</w:t>
            </w:r>
            <w:r w:rsidRPr="00E21816">
              <w:t xml:space="preserve">e) </w:t>
            </w:r>
          </w:p>
        </w:tc>
      </w:tr>
      <w:tr w:rsidR="003006B6" w:rsidTr="00610A4A">
        <w:trPr>
          <w:gridAfter w:val="1"/>
          <w:wAfter w:w="53" w:type="dxa"/>
        </w:trPr>
        <w:tc>
          <w:tcPr>
            <w:tcW w:w="3018" w:type="dxa"/>
          </w:tcPr>
          <w:p w:rsidR="003006B6" w:rsidRDefault="003006B6" w:rsidP="00B25ED4">
            <w:r>
              <w:t>Hilfsstoffe:</w:t>
            </w:r>
          </w:p>
        </w:tc>
        <w:tc>
          <w:tcPr>
            <w:tcW w:w="6280" w:type="dxa"/>
          </w:tcPr>
          <w:p w:rsidR="003006B6" w:rsidRDefault="003006B6" w:rsidP="00B25ED4">
            <w:r>
              <w:t>Schrauben, Nägel, Leim, Kle</w:t>
            </w:r>
            <w:r w:rsidRPr="00E21816">
              <w:t>inteile, Farben, Kitt</w:t>
            </w:r>
          </w:p>
        </w:tc>
      </w:tr>
      <w:tr w:rsidR="003006B6" w:rsidTr="00610A4A">
        <w:trPr>
          <w:gridAfter w:val="1"/>
          <w:wAfter w:w="53" w:type="dxa"/>
        </w:trPr>
        <w:tc>
          <w:tcPr>
            <w:tcW w:w="3018" w:type="dxa"/>
          </w:tcPr>
          <w:p w:rsidR="003006B6" w:rsidRDefault="003006B6" w:rsidP="00B25ED4">
            <w:r>
              <w:t>Betriebsstoff</w:t>
            </w:r>
            <w:r w:rsidRPr="00E21816">
              <w:t>e</w:t>
            </w:r>
            <w:r>
              <w:t>:</w:t>
            </w:r>
          </w:p>
        </w:tc>
        <w:tc>
          <w:tcPr>
            <w:tcW w:w="6280" w:type="dxa"/>
          </w:tcPr>
          <w:p w:rsidR="003006B6" w:rsidRDefault="003006B6" w:rsidP="00B25ED4">
            <w:r w:rsidRPr="00E21816">
              <w:t>Strom, Wasser, Schmierstoffe</w:t>
            </w:r>
          </w:p>
        </w:tc>
      </w:tr>
      <w:tr w:rsidR="003006B6" w:rsidTr="00610A4A">
        <w:trPr>
          <w:gridAfter w:val="1"/>
          <w:wAfter w:w="53" w:type="dxa"/>
        </w:trPr>
        <w:tc>
          <w:tcPr>
            <w:tcW w:w="3018" w:type="dxa"/>
          </w:tcPr>
          <w:p w:rsidR="003006B6" w:rsidRDefault="003006B6" w:rsidP="00B25ED4">
            <w:r>
              <w:t>Vorprod</w:t>
            </w:r>
            <w:r w:rsidRPr="00671BD7">
              <w:t>ukte:</w:t>
            </w:r>
          </w:p>
        </w:tc>
        <w:tc>
          <w:tcPr>
            <w:tcW w:w="6280" w:type="dxa"/>
          </w:tcPr>
          <w:p w:rsidR="003006B6" w:rsidRPr="00E21816" w:rsidRDefault="003006B6" w:rsidP="00B25ED4">
            <w:r w:rsidRPr="00671BD7">
              <w:t>Türschlösser, Türknöpfe, Griffe aus Holz und Kunststoff, Rollen</w:t>
            </w:r>
          </w:p>
        </w:tc>
      </w:tr>
      <w:tr w:rsidR="003006B6" w:rsidTr="00610A4A">
        <w:trPr>
          <w:gridAfter w:val="1"/>
          <w:wAfter w:w="53" w:type="dxa"/>
        </w:trPr>
        <w:tc>
          <w:tcPr>
            <w:tcW w:w="3018" w:type="dxa"/>
          </w:tcPr>
          <w:p w:rsidR="003006B6" w:rsidRDefault="003006B6" w:rsidP="00B25ED4">
            <w:r w:rsidRPr="00671BD7">
              <w:t>Energie:</w:t>
            </w:r>
          </w:p>
        </w:tc>
        <w:tc>
          <w:tcPr>
            <w:tcW w:w="6280" w:type="dxa"/>
          </w:tcPr>
          <w:p w:rsidR="003006B6" w:rsidRPr="00671BD7" w:rsidRDefault="003006B6" w:rsidP="00B25ED4">
            <w:r>
              <w:t>St</w:t>
            </w:r>
            <w:r w:rsidRPr="00671BD7">
              <w:t>rom, Gas, Heizöl, Treibstoffe für Fuhrpark</w:t>
            </w:r>
          </w:p>
        </w:tc>
      </w:tr>
      <w:tr w:rsidR="003006B6" w:rsidTr="00610A4A">
        <w:trPr>
          <w:gridAfter w:val="1"/>
          <w:wAfter w:w="53" w:type="dxa"/>
        </w:trPr>
        <w:tc>
          <w:tcPr>
            <w:tcW w:w="3018" w:type="dxa"/>
          </w:tcPr>
          <w:p w:rsidR="003006B6" w:rsidRPr="00A0243D" w:rsidRDefault="003006B6" w:rsidP="00B25ED4">
            <w:pPr>
              <w:rPr>
                <w:b/>
              </w:rPr>
            </w:pPr>
            <w:r w:rsidRPr="00A0243D">
              <w:rPr>
                <w:b/>
              </w:rPr>
              <w:t>Geschäftsjahr</w:t>
            </w:r>
          </w:p>
        </w:tc>
        <w:tc>
          <w:tcPr>
            <w:tcW w:w="6280" w:type="dxa"/>
          </w:tcPr>
          <w:p w:rsidR="003006B6" w:rsidRDefault="003006B6" w:rsidP="00B25ED4">
            <w:r w:rsidRPr="00671BD7">
              <w:t>1. Januar bis 31. Dezember</w:t>
            </w:r>
          </w:p>
        </w:tc>
      </w:tr>
    </w:tbl>
    <w:p w:rsidR="004A59A9" w:rsidRDefault="004A59A9" w:rsidP="004A59A9"/>
    <w:p w:rsidR="0006541B" w:rsidRPr="0006541B" w:rsidRDefault="0006541B" w:rsidP="00A5325C">
      <w:pPr>
        <w:pStyle w:val="berschrift1"/>
      </w:pPr>
      <w:r w:rsidRPr="0006541B">
        <w:t>Situation zur 1. bis 3. Aufgabe</w:t>
      </w:r>
    </w:p>
    <w:p w:rsidR="004A59A9" w:rsidRDefault="0006541B" w:rsidP="0006541B">
      <w:r>
        <w:t>Die Jana Loft KG stellt sich in ihrem Leitbild unter anderem als lernende Organisation dar. Dazu gehört auch die regelmäßige Anpassung und Akt</w:t>
      </w:r>
      <w:r w:rsidR="00772C2B">
        <w:t>ua</w:t>
      </w:r>
      <w:r>
        <w:t>lisierung der Unternehmensziele.</w:t>
      </w:r>
    </w:p>
    <w:p w:rsidR="00610A4A" w:rsidRDefault="00610A4A">
      <w:pPr>
        <w:spacing w:after="0" w:line="240" w:lineRule="auto"/>
      </w:pPr>
      <w:r>
        <w:br w:type="page"/>
      </w:r>
    </w:p>
    <w:p w:rsidR="0006541B" w:rsidRDefault="00A5325C" w:rsidP="00A5325C">
      <w:pPr>
        <w:pStyle w:val="berschrift2"/>
      </w:pPr>
      <w:r>
        <w:lastRenderedPageBreak/>
        <w:t xml:space="preserve">1. </w:t>
      </w:r>
      <w:r w:rsidR="0006541B">
        <w:t>Aufgabe</w:t>
      </w:r>
    </w:p>
    <w:p w:rsidR="0006541B" w:rsidRDefault="0006541B" w:rsidP="0006541B">
      <w:r>
        <w:t>Bei der Formulierung neuer Zi</w:t>
      </w:r>
      <w:r w:rsidR="00772C2B">
        <w:t>ele kann es zu Konflikten zwisc</w:t>
      </w:r>
      <w:r>
        <w:t xml:space="preserve">hen den Zielen kommen. Ordnen Sie zu, indem Sie die Kennziffern der </w:t>
      </w:r>
      <w:r w:rsidRPr="0006541B">
        <w:rPr>
          <w:b/>
        </w:rPr>
        <w:t>3</w:t>
      </w:r>
      <w:r>
        <w:t xml:space="preserve"> Begriffe in die </w:t>
      </w:r>
      <w:r w:rsidR="00610A4A">
        <w:t>Lücken hinter</w:t>
      </w:r>
      <w:r>
        <w:t xml:space="preserve"> den zutreffenden Zielpaaren eintragen! Übertragen Sie anschließend Ihre senkrecht angeordneten Lösungsziffern in dieser Reihen­ folge von links nach rechts in den Lösungsbogen!</w:t>
      </w:r>
    </w:p>
    <w:p w:rsidR="00610A4A" w:rsidRDefault="00610A4A" w:rsidP="0006541B"/>
    <w:p w:rsidR="0006541B" w:rsidRPr="0006541B" w:rsidRDefault="0006541B" w:rsidP="00A5325C">
      <w:pPr>
        <w:pStyle w:val="berschrift3"/>
      </w:pPr>
      <w:r w:rsidRPr="0006541B">
        <w:t>Begriffe</w:t>
      </w:r>
    </w:p>
    <w:p w:rsidR="0006541B" w:rsidRDefault="0006541B" w:rsidP="0006541B">
      <w:pPr>
        <w:pStyle w:val="Liste"/>
      </w:pPr>
      <w:r>
        <w:t>1.</w:t>
      </w:r>
      <w:r>
        <w:tab/>
        <w:t>Komplementäre Ziele</w:t>
      </w:r>
    </w:p>
    <w:p w:rsidR="0006541B" w:rsidRDefault="0006541B" w:rsidP="0006541B">
      <w:pPr>
        <w:pStyle w:val="Liste"/>
      </w:pPr>
      <w:r>
        <w:t>2.</w:t>
      </w:r>
      <w:r>
        <w:tab/>
        <w:t>Konkurrierende Ziele</w:t>
      </w:r>
    </w:p>
    <w:p w:rsidR="0006541B" w:rsidRDefault="0006541B" w:rsidP="0006541B">
      <w:pPr>
        <w:pStyle w:val="Liste"/>
      </w:pPr>
      <w:r>
        <w:t>3.</w:t>
      </w:r>
      <w:r>
        <w:tab/>
        <w:t>Indifferente Ziele</w:t>
      </w:r>
    </w:p>
    <w:p w:rsidR="00610A4A" w:rsidRDefault="00610A4A" w:rsidP="0006541B">
      <w:pPr>
        <w:pStyle w:val="Liste"/>
      </w:pPr>
    </w:p>
    <w:p w:rsidR="0006541B" w:rsidRPr="0006541B" w:rsidRDefault="0006541B" w:rsidP="00A5325C">
      <w:pPr>
        <w:pStyle w:val="berschrift3"/>
      </w:pPr>
      <w:r w:rsidRPr="0006541B">
        <w:t>Zielpaare</w:t>
      </w:r>
    </w:p>
    <w:p w:rsidR="0006541B" w:rsidRDefault="0006541B" w:rsidP="0006541B">
      <w:pPr>
        <w:pStyle w:val="Liste"/>
      </w:pPr>
      <w:r>
        <w:t>_</w:t>
      </w:r>
      <w:r w:rsidRPr="0006541B">
        <w:rPr>
          <w:highlight w:val="yellow"/>
        </w:rPr>
        <w:t>...</w:t>
      </w:r>
      <w:r>
        <w:t>_</w:t>
      </w:r>
      <w:r>
        <w:tab/>
        <w:t>Steigerung des Gewinns - freiwillige Abgabe für Klimaschutzprojekte</w:t>
      </w:r>
    </w:p>
    <w:p w:rsidR="0006541B" w:rsidRDefault="0006541B" w:rsidP="0006541B">
      <w:pPr>
        <w:pStyle w:val="Liste"/>
      </w:pPr>
      <w:r>
        <w:t>_</w:t>
      </w:r>
      <w:r w:rsidRPr="0006541B">
        <w:rPr>
          <w:highlight w:val="yellow"/>
        </w:rPr>
        <w:t>...</w:t>
      </w:r>
      <w:r>
        <w:t>_</w:t>
      </w:r>
      <w:r>
        <w:tab/>
        <w:t>Einkauf von Billighölzern aus dem Regenwald - Erlangung eines Gütesiegels in der Produktion</w:t>
      </w:r>
    </w:p>
    <w:p w:rsidR="0006541B" w:rsidRDefault="0006541B" w:rsidP="0006541B">
      <w:pPr>
        <w:pStyle w:val="Liste"/>
      </w:pPr>
      <w:r>
        <w:t>_</w:t>
      </w:r>
      <w:r w:rsidRPr="0006541B">
        <w:rPr>
          <w:highlight w:val="yellow"/>
        </w:rPr>
        <w:t>...</w:t>
      </w:r>
      <w:r>
        <w:t>_</w:t>
      </w:r>
      <w:r>
        <w:tab/>
        <w:t>Gutes Arbeitsklima - Recycling der Verpackung</w:t>
      </w:r>
    </w:p>
    <w:p w:rsidR="0006541B" w:rsidRDefault="0006541B" w:rsidP="0006541B">
      <w:pPr>
        <w:pStyle w:val="Liste"/>
      </w:pPr>
      <w:r>
        <w:t>_</w:t>
      </w:r>
      <w:r w:rsidRPr="0006541B">
        <w:rPr>
          <w:highlight w:val="yellow"/>
        </w:rPr>
        <w:t>...</w:t>
      </w:r>
      <w:r>
        <w:t>_</w:t>
      </w:r>
      <w:r>
        <w:tab/>
        <w:t>Kundenzufriedenheit durch kompetentes Verkaufspersonal - Verpflichtende, jährliche Teilnahme aller Mitarbeitenden an Fortbildungsschulungen</w:t>
      </w:r>
    </w:p>
    <w:p w:rsidR="0006541B" w:rsidRDefault="0006541B" w:rsidP="0006541B">
      <w:pPr>
        <w:pStyle w:val="Liste"/>
      </w:pPr>
      <w:r>
        <w:t>_</w:t>
      </w:r>
      <w:r w:rsidRPr="0006541B">
        <w:rPr>
          <w:highlight w:val="yellow"/>
        </w:rPr>
        <w:t>...</w:t>
      </w:r>
      <w:r>
        <w:t>_</w:t>
      </w:r>
      <w:r>
        <w:tab/>
        <w:t>Rabattverhandlungen mit Lieferanten - Gewinnmaximierung</w:t>
      </w:r>
    </w:p>
    <w:p w:rsidR="00610A4A" w:rsidRDefault="00610A4A">
      <w:pPr>
        <w:spacing w:after="0" w:line="240" w:lineRule="auto"/>
        <w:rPr>
          <w:rFonts w:eastAsia="Calibri" w:cs="Arial"/>
          <w:szCs w:val="22"/>
        </w:rPr>
      </w:pPr>
      <w:r>
        <w:br w:type="page"/>
      </w:r>
    </w:p>
    <w:p w:rsidR="0006541B" w:rsidRPr="00A5325C" w:rsidRDefault="0006541B" w:rsidP="00A5325C">
      <w:pPr>
        <w:pStyle w:val="berschrift2"/>
      </w:pPr>
      <w:r>
        <w:lastRenderedPageBreak/>
        <w:t>2. Aufgabe</w:t>
      </w:r>
    </w:p>
    <w:p w:rsidR="0006541B" w:rsidRDefault="0006541B" w:rsidP="0006541B">
      <w:r>
        <w:t>Die Unternehmensleitung verfolgt auch soziale Ziele in der Jana Loft KG . Stellen Sie fest, welche Maßnahme sich nicht an den sozialen Zielen orientiert!</w:t>
      </w:r>
    </w:p>
    <w:p w:rsidR="0006541B" w:rsidRDefault="0006541B" w:rsidP="0006541B">
      <w:pPr>
        <w:pStyle w:val="Liste"/>
      </w:pPr>
      <w:r>
        <w:t>1.</w:t>
      </w:r>
      <w:r>
        <w:tab/>
        <w:t>Verwendung von fair gehandelten Produkten in der Kantine der Jana Loft KG</w:t>
      </w:r>
    </w:p>
    <w:p w:rsidR="0006541B" w:rsidRDefault="0006541B" w:rsidP="0006541B">
      <w:pPr>
        <w:pStyle w:val="Liste"/>
      </w:pPr>
      <w:r>
        <w:t>2.</w:t>
      </w:r>
      <w:r>
        <w:tab/>
        <w:t>Angebot eines Ferienprogramms für die Kinder der Arbeitnehmer / -innen</w:t>
      </w:r>
    </w:p>
    <w:p w:rsidR="0006541B" w:rsidRDefault="0006541B" w:rsidP="0006541B">
      <w:pPr>
        <w:pStyle w:val="Liste"/>
      </w:pPr>
      <w:r>
        <w:t>3.</w:t>
      </w:r>
      <w:r>
        <w:tab/>
        <w:t>Beteiligung der Arbeitnehmer / -innen am Unternehmenserfolg</w:t>
      </w:r>
    </w:p>
    <w:p w:rsidR="0006541B" w:rsidRDefault="0006541B" w:rsidP="0006541B">
      <w:pPr>
        <w:pStyle w:val="Liste"/>
      </w:pPr>
      <w:r>
        <w:t>4.</w:t>
      </w:r>
      <w:r>
        <w:tab/>
        <w:t>Einrichtung eines betrieblichen Kindergartens</w:t>
      </w:r>
    </w:p>
    <w:p w:rsidR="0006541B" w:rsidRDefault="0006541B" w:rsidP="0006541B">
      <w:pPr>
        <w:pStyle w:val="Liste"/>
      </w:pPr>
      <w:r>
        <w:t>5.</w:t>
      </w:r>
      <w:r>
        <w:tab/>
        <w:t>Recycling von Holzabfällen in der Produktion</w:t>
      </w:r>
    </w:p>
    <w:p w:rsidR="0006541B" w:rsidRDefault="0006541B" w:rsidP="0006541B"/>
    <w:p w:rsidR="0006541B" w:rsidRDefault="0006541B" w:rsidP="00A5325C">
      <w:pPr>
        <w:pStyle w:val="berschrift2"/>
      </w:pPr>
      <w:r>
        <w:t>3. Aufgabe</w:t>
      </w:r>
    </w:p>
    <w:p w:rsidR="0006541B" w:rsidRDefault="0006541B" w:rsidP="0006541B">
      <w:r>
        <w:t>Zum Ziel der Gewinnmaximierung gehört der optimale Einsatz der betriebswirtschaftlichen Produktionsfaktoren. Geben Sie an, welches Beispiel den dispositiven Faktor darstellt!</w:t>
      </w:r>
    </w:p>
    <w:p w:rsidR="0006541B" w:rsidRDefault="0006541B" w:rsidP="0006541B">
      <w:pPr>
        <w:pStyle w:val="Liste"/>
      </w:pPr>
      <w:r>
        <w:t>1.</w:t>
      </w:r>
      <w:r>
        <w:tab/>
        <w:t>Betriebsgebäude am Volksdorfer Damm 46</w:t>
      </w:r>
    </w:p>
    <w:p w:rsidR="0006541B" w:rsidRDefault="0006541B" w:rsidP="0006541B">
      <w:pPr>
        <w:pStyle w:val="Liste"/>
      </w:pPr>
      <w:r>
        <w:t>2.</w:t>
      </w:r>
      <w:r>
        <w:tab/>
        <w:t>Klaus Wende führt einfache Tätigkeiten in der Postabteilung aus.</w:t>
      </w:r>
    </w:p>
    <w:p w:rsidR="0006541B" w:rsidRDefault="00772C2B" w:rsidP="0006541B">
      <w:pPr>
        <w:pStyle w:val="Liste"/>
      </w:pPr>
      <w:r>
        <w:t>3.</w:t>
      </w:r>
      <w:r>
        <w:tab/>
        <w:t>Si</w:t>
      </w:r>
      <w:r w:rsidR="0006541B">
        <w:t>lke Beier ist Prokuristin.</w:t>
      </w:r>
    </w:p>
    <w:p w:rsidR="0006541B" w:rsidRDefault="0006541B" w:rsidP="0006541B">
      <w:pPr>
        <w:pStyle w:val="Liste"/>
      </w:pPr>
      <w:r>
        <w:t>4.</w:t>
      </w:r>
      <w:r>
        <w:tab/>
        <w:t>Echtholz in Buche in der Produktgruppe 1</w:t>
      </w:r>
    </w:p>
    <w:p w:rsidR="0006541B" w:rsidRDefault="0006541B" w:rsidP="0006541B">
      <w:pPr>
        <w:pStyle w:val="Liste"/>
      </w:pPr>
      <w:r>
        <w:t>5.</w:t>
      </w:r>
      <w:r>
        <w:tab/>
        <w:t>Schmierstoffe für die Produktionsmaschinen</w:t>
      </w:r>
    </w:p>
    <w:p w:rsidR="00610A4A" w:rsidRDefault="00610A4A">
      <w:pPr>
        <w:spacing w:after="0" w:line="240" w:lineRule="auto"/>
      </w:pPr>
      <w:r>
        <w:br w:type="page"/>
      </w:r>
    </w:p>
    <w:p w:rsidR="0006541B" w:rsidRPr="0006541B" w:rsidRDefault="0006541B" w:rsidP="00A5325C">
      <w:pPr>
        <w:pStyle w:val="berschrift1"/>
      </w:pPr>
      <w:r w:rsidRPr="0006541B">
        <w:lastRenderedPageBreak/>
        <w:t>Situation zur 4. und 5. Aufgabe</w:t>
      </w:r>
    </w:p>
    <w:p w:rsidR="0006541B" w:rsidRDefault="0006541B" w:rsidP="0006541B">
      <w:r>
        <w:t>Die Geschäftsführung der Jana Loft KG beschließt, die Verwertung und Entsorgung der bei der Produktion von</w:t>
      </w:r>
      <w:r w:rsidR="00772C2B">
        <w:t xml:space="preserve"> Büromöbeln anfallenden Abfall</w:t>
      </w:r>
      <w:r>
        <w:t>stoffe bzw. Abfallprodukte in die neu zu gründende Reststoff-Verwertungs GmbH mit Sitz in Hamburg auszugliedern. Die Kommanditisten der Jana Loft KG werden als Gesells</w:t>
      </w:r>
      <w:r w:rsidR="00772C2B">
        <w:t>chafter in die neue GmbH eintre</w:t>
      </w:r>
      <w:r>
        <w:t>ten.</w:t>
      </w:r>
    </w:p>
    <w:p w:rsidR="0006541B" w:rsidRDefault="0006541B" w:rsidP="0006541B">
      <w:pPr>
        <w:pStyle w:val="Liste"/>
      </w:pPr>
      <w:r>
        <w:t>-</w:t>
      </w:r>
      <w:r>
        <w:tab/>
        <w:t>Anna Voss wird sich mit einer Einlage in Höhe von 100.000,00 € an der GmbH beteiligen.</w:t>
      </w:r>
    </w:p>
    <w:p w:rsidR="0006541B" w:rsidRDefault="0006541B" w:rsidP="0006541B">
      <w:pPr>
        <w:pStyle w:val="Liste"/>
      </w:pPr>
      <w:r>
        <w:t>-</w:t>
      </w:r>
      <w:r>
        <w:tab/>
        <w:t>Lukas Voss wird sich mit einer Einlage in Höhe von 200.000,00 € an der GmbH beteiligen.</w:t>
      </w:r>
    </w:p>
    <w:p w:rsidR="0006541B" w:rsidRDefault="0006541B" w:rsidP="0006541B">
      <w:r>
        <w:t>Als Geschäftsführer wird Peter Schneider für die GmbH eingestellt. Im Gesellschaftsvertrag wird auf die gesetzlichen Bestimmungen bezüglich Haf­ tung und Vertretung verwiesen.</w:t>
      </w:r>
    </w:p>
    <w:p w:rsidR="00610A4A" w:rsidRDefault="00610A4A">
      <w:pPr>
        <w:spacing w:after="0" w:line="240" w:lineRule="auto"/>
      </w:pPr>
    </w:p>
    <w:p w:rsidR="0006541B" w:rsidRDefault="0006541B" w:rsidP="00A5325C">
      <w:pPr>
        <w:pStyle w:val="berschrift2"/>
      </w:pPr>
      <w:r>
        <w:t>4. Aufgabe</w:t>
      </w:r>
    </w:p>
    <w:p w:rsidR="0006541B" w:rsidRDefault="0006541B" w:rsidP="0006541B">
      <w:r>
        <w:t>Die beiden Gesellschafter wollen eine GmbH rechtswirksam gründen. Prüfen Sie, welcher Sachverhalt in diesem Zusammenhang richtig ist!</w:t>
      </w:r>
    </w:p>
    <w:p w:rsidR="0006541B" w:rsidRDefault="0006541B" w:rsidP="0006541B">
      <w:pPr>
        <w:pStyle w:val="Liste"/>
      </w:pPr>
      <w:r>
        <w:t>1.</w:t>
      </w:r>
      <w:r>
        <w:tab/>
        <w:t>Peter Schneider muss die Eintragung der GmbH beim Arbeitsgericht Hamburg beantragen.</w:t>
      </w:r>
    </w:p>
    <w:p w:rsidR="0006541B" w:rsidRDefault="0006541B" w:rsidP="0006541B">
      <w:pPr>
        <w:pStyle w:val="Liste"/>
      </w:pPr>
      <w:r>
        <w:t>2.</w:t>
      </w:r>
      <w:r>
        <w:tab/>
        <w:t>Der Name des neuen Unternehmens in dem Antrag könnte auch auf„Voss Abfallverwertung und Abfallentsorgung" lauten.</w:t>
      </w:r>
    </w:p>
    <w:p w:rsidR="0006541B" w:rsidRDefault="0006541B" w:rsidP="0006541B">
      <w:pPr>
        <w:pStyle w:val="Liste"/>
      </w:pPr>
      <w:r>
        <w:t>3.</w:t>
      </w:r>
      <w:r>
        <w:tab/>
        <w:t>Zur Vermeidung von Interessenkonflikten darf keiner der beiden Gesellschafter für die Geschäftsführung bestimmt werden.</w:t>
      </w:r>
    </w:p>
    <w:p w:rsidR="0006541B" w:rsidRDefault="0006541B" w:rsidP="0006541B">
      <w:pPr>
        <w:pStyle w:val="Liste"/>
      </w:pPr>
      <w:r>
        <w:t>4.</w:t>
      </w:r>
      <w:r>
        <w:tab/>
        <w:t>Die Einlagen von Anna und Lukas Voss betragen insgesamt das 12 -fache des gesetzlich geforderten Stammkapitals der neuen GmbH.</w:t>
      </w:r>
    </w:p>
    <w:p w:rsidR="0006541B" w:rsidRDefault="0006541B" w:rsidP="0006541B">
      <w:pPr>
        <w:pStyle w:val="Liste"/>
      </w:pPr>
      <w:r>
        <w:t>5.</w:t>
      </w:r>
      <w:r>
        <w:tab/>
        <w:t>Der Gesellschaftsvertrag zwischen Lukas und Anna Voss kann auch mündlich abgeschlossen werden, um rechtswirksam zu sein.</w:t>
      </w:r>
    </w:p>
    <w:p w:rsidR="00610A4A" w:rsidRDefault="00610A4A">
      <w:pPr>
        <w:spacing w:after="0" w:line="240" w:lineRule="auto"/>
      </w:pPr>
      <w:r>
        <w:br w:type="page"/>
      </w:r>
    </w:p>
    <w:p w:rsidR="0006541B" w:rsidRDefault="0006541B" w:rsidP="00A5325C">
      <w:pPr>
        <w:pStyle w:val="berschrift2"/>
      </w:pPr>
      <w:r>
        <w:lastRenderedPageBreak/>
        <w:t>5. Aufgabe</w:t>
      </w:r>
    </w:p>
    <w:p w:rsidR="0006541B" w:rsidRDefault="0006541B" w:rsidP="0006541B">
      <w:r>
        <w:t>Die Reststoff-Verwertu</w:t>
      </w:r>
      <w:r w:rsidR="00772C2B">
        <w:t>ngs GmbH erwirbt eine Sortieran</w:t>
      </w:r>
      <w:r>
        <w:t>lage. Prüfen Si e, welche Regelung zur Haftung der GmbH bzw. der beteiligten Personen gegenüber dem Verkäufer der Anlage richtig ist!</w:t>
      </w:r>
    </w:p>
    <w:p w:rsidR="0006541B" w:rsidRDefault="0006541B" w:rsidP="0006541B">
      <w:pPr>
        <w:pStyle w:val="Liste"/>
      </w:pPr>
      <w:r>
        <w:t>1.</w:t>
      </w:r>
      <w:r>
        <w:tab/>
        <w:t>Dem Verkäufer gegenüber haftet nur der Gesellschafter mit der höchsten Einlage.</w:t>
      </w:r>
    </w:p>
    <w:p w:rsidR="0006541B" w:rsidRDefault="0006541B" w:rsidP="0006541B">
      <w:pPr>
        <w:pStyle w:val="Liste"/>
      </w:pPr>
      <w:r>
        <w:t>2.</w:t>
      </w:r>
      <w:r>
        <w:tab/>
        <w:t>Die GmbH haftet gegenüber dem Verkäufer mit dem gesamten Gesellschaftsvermögen.</w:t>
      </w:r>
    </w:p>
    <w:p w:rsidR="0006541B" w:rsidRDefault="0006541B" w:rsidP="0006541B">
      <w:pPr>
        <w:pStyle w:val="Liste"/>
      </w:pPr>
      <w:r>
        <w:t>3.</w:t>
      </w:r>
      <w:r>
        <w:tab/>
        <w:t>Die GmbH haftet mit ihrem Stammkapital und Anna und Lukas Voss immer auch mit ihrem Privatvermögen.</w:t>
      </w:r>
    </w:p>
    <w:p w:rsidR="0006541B" w:rsidRDefault="0006541B" w:rsidP="0006541B">
      <w:pPr>
        <w:pStyle w:val="Liste"/>
      </w:pPr>
      <w:r>
        <w:t>4.</w:t>
      </w:r>
      <w:r>
        <w:tab/>
        <w:t>Die GmbH haftet dem Verkäufer der Anlage gegenüber nur bis zur Höhe des gesetzlich festgelegten</w:t>
      </w:r>
      <w:r w:rsidR="00772C2B">
        <w:t xml:space="preserve"> und einzuzahlenden Mindestkapi</w:t>
      </w:r>
      <w:r>
        <w:t>tals.</w:t>
      </w:r>
    </w:p>
    <w:p w:rsidR="00610A4A" w:rsidRDefault="0006541B" w:rsidP="00610A4A">
      <w:pPr>
        <w:pStyle w:val="Liste"/>
      </w:pPr>
      <w:r>
        <w:t>5.</w:t>
      </w:r>
      <w:r>
        <w:tab/>
        <w:t>Die GmbH haftet gegenüber dem Verkäufer nur mit den liquiden Mitteln der Gesellschaft.</w:t>
      </w:r>
    </w:p>
    <w:p w:rsidR="00A5325C" w:rsidRDefault="00A5325C">
      <w:pPr>
        <w:spacing w:after="0" w:line="240" w:lineRule="auto"/>
        <w:rPr>
          <w:rFonts w:eastAsia="Calibri" w:cs="Arial"/>
          <w:szCs w:val="22"/>
        </w:rPr>
      </w:pPr>
      <w:r>
        <w:br w:type="page"/>
      </w:r>
    </w:p>
    <w:p w:rsidR="0006541B" w:rsidRPr="0006541B" w:rsidRDefault="0006541B" w:rsidP="00A5325C">
      <w:pPr>
        <w:pStyle w:val="berschrift1"/>
      </w:pPr>
      <w:r w:rsidRPr="0006541B">
        <w:lastRenderedPageBreak/>
        <w:t>Situation zur 6. bis 8. Aufgabe</w:t>
      </w:r>
    </w:p>
    <w:p w:rsidR="0006541B" w:rsidRDefault="0006541B" w:rsidP="0006541B">
      <w:r>
        <w:t>Die Jana Loft KG plant die Erweiterung ihres Fuhrparks. Die Anschaffungskosten der neuen Firmenfahrzeuge betragen 200.000,00 €. Die Geschäfts­ führung diskutiert verschiedene Finanzierungsmöglichkeiten. Hierbei werden Selbstfinanzierung, Leasing und Factoring in Betracht gezogen.</w:t>
      </w:r>
    </w:p>
    <w:p w:rsidR="00A5325C" w:rsidRDefault="00A5325C" w:rsidP="0006541B"/>
    <w:p w:rsidR="0006541B" w:rsidRDefault="0006541B" w:rsidP="00A5325C">
      <w:pPr>
        <w:pStyle w:val="berschrift2"/>
      </w:pPr>
      <w:r>
        <w:t>6. Aufgabe</w:t>
      </w:r>
    </w:p>
    <w:p w:rsidR="0006541B" w:rsidRDefault="0006541B" w:rsidP="0006541B">
      <w:r>
        <w:t>Prüfen Sie, welcher Sachverhalt auf die Selbstfinanzierung zutrifft!</w:t>
      </w:r>
    </w:p>
    <w:p w:rsidR="0006541B" w:rsidRDefault="0006541B" w:rsidP="0006541B">
      <w:pPr>
        <w:pStyle w:val="Liste"/>
      </w:pPr>
      <w:r>
        <w:t>1.</w:t>
      </w:r>
      <w:r>
        <w:tab/>
        <w:t>Die Gesellschafter zahlen die erforderliche Summe von ihrem Privatvermögen auf das Geschäftskonto der Jana Loft KG ein.</w:t>
      </w:r>
    </w:p>
    <w:p w:rsidR="0006541B" w:rsidRDefault="0006541B" w:rsidP="0006541B">
      <w:pPr>
        <w:pStyle w:val="Liste"/>
      </w:pPr>
      <w:r>
        <w:t>2.</w:t>
      </w:r>
      <w:r>
        <w:tab/>
        <w:t>Die Komplementärin Jana Loft nimmt einen Kredit auf, für den sie persönlich haftet.</w:t>
      </w:r>
    </w:p>
    <w:p w:rsidR="0006541B" w:rsidRDefault="0006541B" w:rsidP="0006541B">
      <w:pPr>
        <w:pStyle w:val="Liste"/>
      </w:pPr>
      <w:r>
        <w:t>3.</w:t>
      </w:r>
      <w:r>
        <w:tab/>
        <w:t>Die Selbstfinanzierung neuer Fahrzeuge erfolgt durch Aufnahme eines neuen Kommanditisten.</w:t>
      </w:r>
    </w:p>
    <w:p w:rsidR="0006541B" w:rsidRDefault="0006541B" w:rsidP="0006541B">
      <w:pPr>
        <w:pStyle w:val="Liste"/>
      </w:pPr>
      <w:r>
        <w:t>4.</w:t>
      </w:r>
      <w:r>
        <w:tab/>
        <w:t>Bei der Selbstfinanzierung wird der Kaufpreis durch Einlagen finanziert, die von den Gesellschaftern der Jana Loft KG eingebracht werden.</w:t>
      </w:r>
    </w:p>
    <w:p w:rsidR="0006541B" w:rsidRDefault="0006541B" w:rsidP="0006541B">
      <w:pPr>
        <w:pStyle w:val="Liste"/>
      </w:pPr>
      <w:r>
        <w:t>5.</w:t>
      </w:r>
      <w:r>
        <w:tab/>
        <w:t>Teile des Unternehmensgewinns werden verwendet, um den Kauf der neuen Firmenfahrzeuge zu finanzieren.</w:t>
      </w:r>
    </w:p>
    <w:p w:rsidR="00610A4A" w:rsidRDefault="00610A4A">
      <w:pPr>
        <w:spacing w:after="0" w:line="240" w:lineRule="auto"/>
      </w:pPr>
      <w:r>
        <w:br w:type="page"/>
      </w:r>
    </w:p>
    <w:p w:rsidR="0006541B" w:rsidRDefault="00A5325C" w:rsidP="00A5325C">
      <w:pPr>
        <w:pStyle w:val="berschrift2"/>
      </w:pPr>
      <w:r>
        <w:lastRenderedPageBreak/>
        <w:t>7. Aufgabe</w:t>
      </w:r>
    </w:p>
    <w:p w:rsidR="0006541B" w:rsidRDefault="0006541B" w:rsidP="0006541B">
      <w:r>
        <w:t>Geben Sie an, welchen Vorteil Leasing als Finanzierungsalternative bietet!</w:t>
      </w:r>
    </w:p>
    <w:p w:rsidR="0006541B" w:rsidRDefault="0006541B" w:rsidP="0006541B">
      <w:pPr>
        <w:pStyle w:val="Liste"/>
      </w:pPr>
      <w:r>
        <w:t>1.</w:t>
      </w:r>
      <w:r>
        <w:tab/>
        <w:t>Die Jana Loft KG kann zusätzliche Serviceleistungen im Leasingvertrag vereinbaren.</w:t>
      </w:r>
    </w:p>
    <w:p w:rsidR="0006541B" w:rsidRDefault="0006541B" w:rsidP="0006541B">
      <w:pPr>
        <w:pStyle w:val="Liste"/>
      </w:pPr>
      <w:r>
        <w:t>2.</w:t>
      </w:r>
      <w:r>
        <w:tab/>
        <w:t>Beim Leasing kann die Jana Loft KG nach einer Mindestlaufzeit des Vertrages die geleasten Fahrzeuge kostenlos erwerben.</w:t>
      </w:r>
    </w:p>
    <w:p w:rsidR="0006541B" w:rsidRDefault="0006541B" w:rsidP="0006541B">
      <w:pPr>
        <w:pStyle w:val="Liste"/>
      </w:pPr>
      <w:r>
        <w:t>3.</w:t>
      </w:r>
      <w:r>
        <w:tab/>
        <w:t>Leasing ist immer kostengünstiger als ein kreditfinanzierter Kauf.</w:t>
      </w:r>
    </w:p>
    <w:p w:rsidR="0006541B" w:rsidRDefault="0006541B" w:rsidP="0006541B">
      <w:pPr>
        <w:pStyle w:val="Liste"/>
      </w:pPr>
      <w:r>
        <w:t>4.</w:t>
      </w:r>
      <w:r>
        <w:tab/>
        <w:t>Die geleasten Fahrzeuge werden immer bilanziert, erhöhen das Vermögen und damit die Kreditfähigkeit.</w:t>
      </w:r>
    </w:p>
    <w:p w:rsidR="0006541B" w:rsidRDefault="0006541B" w:rsidP="0006541B">
      <w:pPr>
        <w:pStyle w:val="Liste"/>
      </w:pPr>
      <w:r>
        <w:t>5.</w:t>
      </w:r>
      <w:r>
        <w:tab/>
        <w:t>Die Leasingfahrzeuge werden grundsätzlich in der Jana Loft KG gemäß AfA-Tabelle abgeschrieben.</w:t>
      </w:r>
    </w:p>
    <w:p w:rsidR="00610A4A" w:rsidRDefault="00610A4A">
      <w:pPr>
        <w:spacing w:after="0" w:line="240" w:lineRule="auto"/>
      </w:pPr>
    </w:p>
    <w:p w:rsidR="0006541B" w:rsidRDefault="0006541B" w:rsidP="00A5325C">
      <w:pPr>
        <w:pStyle w:val="berschrift2"/>
      </w:pPr>
      <w:r>
        <w:t>8. Aufgabe</w:t>
      </w:r>
    </w:p>
    <w:p w:rsidR="0006541B" w:rsidRDefault="0006541B" w:rsidP="0006541B">
      <w:r>
        <w:t>Stellen Sie fest, welche Besonderheit das Factoring kennzeichnet, wenn sich die Jana Loft KG entscheidet, über diesen Weg die 200 .000,00 € zu finanzieren!</w:t>
      </w:r>
    </w:p>
    <w:p w:rsidR="0006541B" w:rsidRDefault="0006541B" w:rsidP="0006541B">
      <w:pPr>
        <w:pStyle w:val="Liste"/>
      </w:pPr>
      <w:r>
        <w:t>1.</w:t>
      </w:r>
      <w:r>
        <w:tab/>
        <w:t>Beim Factoring werden Forderungen der Jana Loft KG an eine Factoring-Gesellschaft vermietet und die Jana Loft KG erhält dafür ein Entgelt.</w:t>
      </w:r>
    </w:p>
    <w:p w:rsidR="0006541B" w:rsidRDefault="0006541B" w:rsidP="0006541B">
      <w:pPr>
        <w:pStyle w:val="Liste"/>
      </w:pPr>
      <w:r>
        <w:t>2.</w:t>
      </w:r>
      <w:r>
        <w:tab/>
        <w:t>Durch das Factoring steigt das Image der Jana Loft KG bei ihren Kunden.</w:t>
      </w:r>
    </w:p>
    <w:p w:rsidR="0006541B" w:rsidRDefault="0006541B" w:rsidP="0006541B">
      <w:pPr>
        <w:pStyle w:val="Liste"/>
      </w:pPr>
      <w:r>
        <w:t>3.</w:t>
      </w:r>
      <w:r>
        <w:tab/>
        <w:t>Falls die Factoring-Gesellschaft die von der Jana Loft KG erworbenen Forderungen bei den Schuldnern nicht durchsetzen kann, kann sie die Forderungen immer an die Jana Loft KG zurück übertragen.</w:t>
      </w:r>
    </w:p>
    <w:p w:rsidR="0006541B" w:rsidRDefault="0006541B" w:rsidP="0006541B">
      <w:pPr>
        <w:pStyle w:val="Liste"/>
      </w:pPr>
      <w:r>
        <w:t>4.</w:t>
      </w:r>
      <w:r>
        <w:tab/>
        <w:t>Die Factoring-Gesellschaft berechnet einen Abschlag auf die erworbenen Forderungen, um daraus eigene Kosten abdecken und einen Gewinn erzielen zu können.</w:t>
      </w:r>
    </w:p>
    <w:p w:rsidR="0006541B" w:rsidRDefault="0006541B" w:rsidP="0006541B">
      <w:pPr>
        <w:pStyle w:val="Liste"/>
      </w:pPr>
      <w:r>
        <w:t>5.</w:t>
      </w:r>
      <w:r>
        <w:tab/>
        <w:t>Die Factoring-Gesellschaft kauft nur Forderungen von Kunden, die noch nie Zahlungsschwierigkeiten hatten.</w:t>
      </w:r>
    </w:p>
    <w:p w:rsidR="00A5325C" w:rsidRDefault="00A5325C">
      <w:pPr>
        <w:spacing w:after="0" w:line="240" w:lineRule="auto"/>
      </w:pPr>
      <w:r>
        <w:br w:type="page"/>
      </w:r>
    </w:p>
    <w:p w:rsidR="0006541B" w:rsidRPr="0006541B" w:rsidRDefault="0006541B" w:rsidP="00A5325C">
      <w:pPr>
        <w:pStyle w:val="berschrift1"/>
      </w:pPr>
      <w:r w:rsidRPr="0006541B">
        <w:lastRenderedPageBreak/>
        <w:t>Situation zur 9. bis 11. Aufgabe</w:t>
      </w:r>
    </w:p>
    <w:p w:rsidR="0006541B" w:rsidRDefault="0006541B" w:rsidP="0006541B">
      <w:r>
        <w:t>Die Geschäftsführung der Jana Loft KG ernennt den langjährigen Abteilungsleiter Herrn Bast zum Prokuristen mit Einzelprokura. Per E-Mail wurden alle Geschäftspartner über die Ernennung informiert. Die Eintragung ins Handelsregister ist erfolgt.</w:t>
      </w:r>
    </w:p>
    <w:p w:rsidR="00610A4A" w:rsidRDefault="00610A4A">
      <w:pPr>
        <w:spacing w:after="0" w:line="240" w:lineRule="auto"/>
      </w:pPr>
    </w:p>
    <w:p w:rsidR="0006541B" w:rsidRDefault="0006541B" w:rsidP="00A5325C">
      <w:pPr>
        <w:pStyle w:val="berschrift2"/>
      </w:pPr>
      <w:r>
        <w:t>9. Aufgabe</w:t>
      </w:r>
    </w:p>
    <w:p w:rsidR="0006541B" w:rsidRDefault="0006541B" w:rsidP="0006541B">
      <w:r>
        <w:t xml:space="preserve">Mit der Einzelprokura hat die Jana Loft KG die </w:t>
      </w:r>
      <w:r w:rsidR="00772C2B">
        <w:t>weitestgehende</w:t>
      </w:r>
      <w:r>
        <w:t xml:space="preserve"> Vollmacht an Herrn Bast erteilt. Damit sind besondere rechtliche Auflagen verbunden. Geben Sie an, welcher Sachverhalt zutrifft!</w:t>
      </w:r>
    </w:p>
    <w:p w:rsidR="0006541B" w:rsidRDefault="0006541B" w:rsidP="0006541B">
      <w:pPr>
        <w:pStyle w:val="Liste"/>
      </w:pPr>
      <w:r>
        <w:t>1.</w:t>
      </w:r>
      <w:r>
        <w:tab/>
        <w:t>Die Prokura muss nicht ins Handelsregister eingetragen werden.</w:t>
      </w:r>
    </w:p>
    <w:p w:rsidR="0006541B" w:rsidRDefault="0006541B" w:rsidP="0006541B">
      <w:pPr>
        <w:pStyle w:val="Liste"/>
      </w:pPr>
      <w:r>
        <w:t>2.</w:t>
      </w:r>
      <w:r>
        <w:tab/>
        <w:t>Die Jana Loft KG kann die Einzelprokura im Innenverhältnis und Außenverhältnis einschränken.</w:t>
      </w:r>
    </w:p>
    <w:p w:rsidR="0006541B" w:rsidRDefault="0006541B" w:rsidP="0006541B">
      <w:pPr>
        <w:pStyle w:val="Liste"/>
      </w:pPr>
      <w:r>
        <w:t>3.</w:t>
      </w:r>
      <w:r>
        <w:tab/>
        <w:t>Der Prokurist unterschreibt mit einem Zusatz, der die Prokura anzeigt.</w:t>
      </w:r>
    </w:p>
    <w:p w:rsidR="0006541B" w:rsidRDefault="0006541B" w:rsidP="0006541B">
      <w:pPr>
        <w:pStyle w:val="Liste"/>
      </w:pPr>
      <w:r>
        <w:t>4.</w:t>
      </w:r>
      <w:r>
        <w:tab/>
        <w:t>Die Prokura kann in der Jana Loft KG von Lukas Voss erteilt werden.</w:t>
      </w:r>
    </w:p>
    <w:p w:rsidR="0006541B" w:rsidRDefault="0006541B" w:rsidP="0006541B">
      <w:pPr>
        <w:pStyle w:val="Liste"/>
      </w:pPr>
      <w:r>
        <w:t>5.</w:t>
      </w:r>
      <w:r>
        <w:tab/>
        <w:t>Die Auflösung der Prokura kann mündlich erfolgen und ist damit erloschen. Eine Streichung im Handelsregister ist nicht erforderlich.</w:t>
      </w:r>
    </w:p>
    <w:p w:rsidR="00610A4A" w:rsidRDefault="00610A4A">
      <w:pPr>
        <w:spacing w:after="0" w:line="240" w:lineRule="auto"/>
      </w:pPr>
      <w:r>
        <w:br w:type="page"/>
      </w:r>
    </w:p>
    <w:p w:rsidR="0006541B" w:rsidRDefault="0006541B" w:rsidP="00A5325C">
      <w:pPr>
        <w:pStyle w:val="berschrift2"/>
      </w:pPr>
      <w:r>
        <w:lastRenderedPageBreak/>
        <w:t>10. Aufgabe</w:t>
      </w:r>
    </w:p>
    <w:p w:rsidR="00E53345" w:rsidRDefault="0006541B" w:rsidP="0006541B">
      <w:r>
        <w:t>Prüfen Sie, in welcher Zeile 2 Handlungen angeführt sind, die Herr Bast als Prokurist ohne weitere spezielle Vollmacht ausführen darf und tragen Sie die entsprechende Zeilennummer aus der ersten Spalte in das Kästchen auf dem Lösungsbogen ein!</w:t>
      </w:r>
    </w:p>
    <w:p w:rsidR="003006B6" w:rsidRDefault="003006B6" w:rsidP="0006541B"/>
    <w:tbl>
      <w:tblPr>
        <w:tblStyle w:val="Tabellenraster"/>
        <w:tblW w:w="9067" w:type="dxa"/>
        <w:tblLook w:val="04A0" w:firstRow="1" w:lastRow="0" w:firstColumn="1" w:lastColumn="0" w:noHBand="0" w:noVBand="1"/>
      </w:tblPr>
      <w:tblGrid>
        <w:gridCol w:w="550"/>
        <w:gridCol w:w="4123"/>
        <w:gridCol w:w="4394"/>
      </w:tblGrid>
      <w:tr w:rsidR="0006541B" w:rsidTr="0006541B">
        <w:tc>
          <w:tcPr>
            <w:tcW w:w="550" w:type="dxa"/>
          </w:tcPr>
          <w:p w:rsidR="0006541B" w:rsidRDefault="0006541B" w:rsidP="0006541B">
            <w:bookmarkStart w:id="0" w:name="title_001"/>
            <w:bookmarkEnd w:id="0"/>
          </w:p>
        </w:tc>
        <w:tc>
          <w:tcPr>
            <w:tcW w:w="4123" w:type="dxa"/>
          </w:tcPr>
          <w:p w:rsidR="0006541B" w:rsidRPr="00E53345" w:rsidRDefault="0006541B" w:rsidP="0006541B">
            <w:pPr>
              <w:rPr>
                <w:b/>
              </w:rPr>
            </w:pPr>
            <w:r w:rsidRPr="00E53345">
              <w:rPr>
                <w:b/>
              </w:rPr>
              <w:t>Handlung 1</w:t>
            </w:r>
          </w:p>
        </w:tc>
        <w:tc>
          <w:tcPr>
            <w:tcW w:w="4394" w:type="dxa"/>
          </w:tcPr>
          <w:p w:rsidR="0006541B" w:rsidRPr="00E53345" w:rsidRDefault="0006541B" w:rsidP="0006541B">
            <w:pPr>
              <w:rPr>
                <w:b/>
              </w:rPr>
            </w:pPr>
            <w:r w:rsidRPr="00E53345">
              <w:rPr>
                <w:b/>
              </w:rPr>
              <w:t>Handlung 2</w:t>
            </w:r>
          </w:p>
        </w:tc>
      </w:tr>
      <w:tr w:rsidR="0006541B" w:rsidTr="0006541B">
        <w:tc>
          <w:tcPr>
            <w:tcW w:w="550" w:type="dxa"/>
          </w:tcPr>
          <w:p w:rsidR="0006541B" w:rsidRPr="00E53345" w:rsidRDefault="0006541B" w:rsidP="0006541B">
            <w:pPr>
              <w:rPr>
                <w:b/>
              </w:rPr>
            </w:pPr>
            <w:r w:rsidRPr="00E53345">
              <w:rPr>
                <w:b/>
              </w:rPr>
              <w:t>1.</w:t>
            </w:r>
          </w:p>
        </w:tc>
        <w:tc>
          <w:tcPr>
            <w:tcW w:w="4123" w:type="dxa"/>
          </w:tcPr>
          <w:p w:rsidR="0006541B" w:rsidRPr="00D76DA5" w:rsidRDefault="0006541B" w:rsidP="0006541B">
            <w:r w:rsidRPr="00D76DA5">
              <w:t>einen neuen Kommanditisten in die KG aufnehmen</w:t>
            </w:r>
          </w:p>
        </w:tc>
        <w:tc>
          <w:tcPr>
            <w:tcW w:w="4394" w:type="dxa"/>
          </w:tcPr>
          <w:p w:rsidR="0006541B" w:rsidRPr="00D179C6" w:rsidRDefault="0006541B" w:rsidP="0006541B">
            <w:r w:rsidRPr="00D179C6">
              <w:t>einem Abteilungsleiter Prokura erteilen</w:t>
            </w:r>
          </w:p>
        </w:tc>
      </w:tr>
      <w:tr w:rsidR="0006541B" w:rsidTr="0006541B">
        <w:tc>
          <w:tcPr>
            <w:tcW w:w="550" w:type="dxa"/>
          </w:tcPr>
          <w:p w:rsidR="0006541B" w:rsidRPr="00E53345" w:rsidRDefault="0006541B" w:rsidP="0006541B">
            <w:pPr>
              <w:rPr>
                <w:b/>
              </w:rPr>
            </w:pPr>
            <w:r w:rsidRPr="00E53345">
              <w:rPr>
                <w:b/>
              </w:rPr>
              <w:t>2.</w:t>
            </w:r>
          </w:p>
        </w:tc>
        <w:tc>
          <w:tcPr>
            <w:tcW w:w="4123" w:type="dxa"/>
          </w:tcPr>
          <w:p w:rsidR="0006541B" w:rsidRPr="00D76DA5" w:rsidRDefault="0006541B" w:rsidP="0006541B">
            <w:r w:rsidRPr="00D76DA5">
              <w:t>ein Angebot an einen Großkunden abgeben</w:t>
            </w:r>
          </w:p>
        </w:tc>
        <w:tc>
          <w:tcPr>
            <w:tcW w:w="4394" w:type="dxa"/>
          </w:tcPr>
          <w:p w:rsidR="0006541B" w:rsidRPr="00D179C6" w:rsidRDefault="0006541B" w:rsidP="0006541B">
            <w:r w:rsidRPr="00D179C6">
              <w:t>einen Leiter für den Bereich Verkauf einstellen</w:t>
            </w:r>
          </w:p>
        </w:tc>
      </w:tr>
      <w:tr w:rsidR="0006541B" w:rsidTr="0006541B">
        <w:tc>
          <w:tcPr>
            <w:tcW w:w="550" w:type="dxa"/>
          </w:tcPr>
          <w:p w:rsidR="0006541B" w:rsidRPr="00E53345" w:rsidRDefault="0006541B" w:rsidP="0006541B">
            <w:pPr>
              <w:rPr>
                <w:b/>
              </w:rPr>
            </w:pPr>
            <w:r w:rsidRPr="00E53345">
              <w:rPr>
                <w:b/>
              </w:rPr>
              <w:t>3.</w:t>
            </w:r>
          </w:p>
        </w:tc>
        <w:tc>
          <w:tcPr>
            <w:tcW w:w="4123" w:type="dxa"/>
          </w:tcPr>
          <w:p w:rsidR="0006541B" w:rsidRPr="00D76DA5" w:rsidRDefault="0006541B" w:rsidP="0006541B">
            <w:r w:rsidRPr="00D76DA5">
              <w:t>ein Grundstück der Jana Loft KG verkaufen</w:t>
            </w:r>
          </w:p>
        </w:tc>
        <w:tc>
          <w:tcPr>
            <w:tcW w:w="4394" w:type="dxa"/>
          </w:tcPr>
          <w:p w:rsidR="0006541B" w:rsidRPr="00D179C6" w:rsidRDefault="0006541B" w:rsidP="0006541B">
            <w:r w:rsidRPr="00D179C6">
              <w:t>die Bilanz des Unternehmens unterschreiben</w:t>
            </w:r>
          </w:p>
        </w:tc>
      </w:tr>
      <w:tr w:rsidR="0006541B" w:rsidTr="0006541B">
        <w:tc>
          <w:tcPr>
            <w:tcW w:w="550" w:type="dxa"/>
          </w:tcPr>
          <w:p w:rsidR="0006541B" w:rsidRPr="00E53345" w:rsidRDefault="0006541B" w:rsidP="0006541B">
            <w:pPr>
              <w:rPr>
                <w:b/>
              </w:rPr>
            </w:pPr>
            <w:r w:rsidRPr="00E53345">
              <w:rPr>
                <w:b/>
              </w:rPr>
              <w:t>4.</w:t>
            </w:r>
          </w:p>
        </w:tc>
        <w:tc>
          <w:tcPr>
            <w:tcW w:w="4123" w:type="dxa"/>
          </w:tcPr>
          <w:p w:rsidR="0006541B" w:rsidRPr="00D76DA5" w:rsidRDefault="0006541B" w:rsidP="0006541B">
            <w:r w:rsidRPr="00D76DA5">
              <w:t>ein Grundstück zum Bau einer Lagerhalle kaufen</w:t>
            </w:r>
          </w:p>
        </w:tc>
        <w:tc>
          <w:tcPr>
            <w:tcW w:w="4394" w:type="dxa"/>
          </w:tcPr>
          <w:p w:rsidR="0006541B" w:rsidRPr="00D179C6" w:rsidRDefault="0006541B" w:rsidP="0006541B">
            <w:r w:rsidRPr="00D179C6">
              <w:t>zur Finanzierung des Baus eine Grundschuld aufnehmen</w:t>
            </w:r>
          </w:p>
        </w:tc>
      </w:tr>
      <w:tr w:rsidR="0006541B" w:rsidTr="0006541B">
        <w:tc>
          <w:tcPr>
            <w:tcW w:w="550" w:type="dxa"/>
          </w:tcPr>
          <w:p w:rsidR="0006541B" w:rsidRPr="00E53345" w:rsidRDefault="0006541B" w:rsidP="0006541B">
            <w:pPr>
              <w:rPr>
                <w:b/>
              </w:rPr>
            </w:pPr>
            <w:r w:rsidRPr="00E53345">
              <w:rPr>
                <w:b/>
              </w:rPr>
              <w:t>5.</w:t>
            </w:r>
          </w:p>
        </w:tc>
        <w:tc>
          <w:tcPr>
            <w:tcW w:w="4123" w:type="dxa"/>
          </w:tcPr>
          <w:p w:rsidR="0006541B" w:rsidRDefault="0006541B" w:rsidP="0006541B">
            <w:r w:rsidRPr="00D76DA5">
              <w:t>neue Schreibtische und Aktenschränke für die Verwaltung kaufen</w:t>
            </w:r>
          </w:p>
        </w:tc>
        <w:tc>
          <w:tcPr>
            <w:tcW w:w="4394" w:type="dxa"/>
          </w:tcPr>
          <w:p w:rsidR="0006541B" w:rsidRDefault="0006541B" w:rsidP="0006541B">
            <w:r w:rsidRPr="00D179C6">
              <w:t>einen Antrag auf Eröffnung des Insolvenzverfahrens stellen</w:t>
            </w:r>
          </w:p>
        </w:tc>
      </w:tr>
    </w:tbl>
    <w:p w:rsidR="00A5325C" w:rsidRDefault="00A5325C">
      <w:pPr>
        <w:spacing w:after="0" w:line="240" w:lineRule="auto"/>
      </w:pPr>
    </w:p>
    <w:p w:rsidR="00A5325C" w:rsidRDefault="00A5325C">
      <w:pPr>
        <w:spacing w:after="0" w:line="240" w:lineRule="auto"/>
        <w:rPr>
          <w:rFonts w:eastAsia="Calibri" w:cs="Arial"/>
          <w:b/>
          <w:bCs/>
          <w:szCs w:val="26"/>
        </w:rPr>
      </w:pPr>
      <w:r>
        <w:br w:type="page"/>
      </w:r>
    </w:p>
    <w:p w:rsidR="00E53345" w:rsidRDefault="00A5325C" w:rsidP="00A5325C">
      <w:pPr>
        <w:pStyle w:val="berschrift2"/>
      </w:pPr>
      <w:r>
        <w:lastRenderedPageBreak/>
        <w:t>1</w:t>
      </w:r>
      <w:r w:rsidR="00E53345">
        <w:t>1. Aufgabe</w:t>
      </w:r>
    </w:p>
    <w:p w:rsidR="00E53345" w:rsidRDefault="00E53345" w:rsidP="00E53345">
      <w:r>
        <w:t xml:space="preserve">Herr Bast erteilt Herrn Schneider allgemeine Handlungsvollmacht. Geben Sie an, welche </w:t>
      </w:r>
      <w:r w:rsidRPr="00E53345">
        <w:rPr>
          <w:b/>
        </w:rPr>
        <w:t>2</w:t>
      </w:r>
      <w:r>
        <w:t xml:space="preserve"> Erläuterungen zu Prokura und allgemeiner Handlungs­ vollmacht in der Jana Loft KG richtig sind!</w:t>
      </w:r>
    </w:p>
    <w:p w:rsidR="00E53345" w:rsidRDefault="00E53345" w:rsidP="00E53345">
      <w:pPr>
        <w:pStyle w:val="Liste"/>
      </w:pPr>
      <w:r>
        <w:t>1.</w:t>
      </w:r>
      <w:r>
        <w:tab/>
        <w:t>Herr Bast kann allgemeine Handlungsvollmachten erteilen.</w:t>
      </w:r>
    </w:p>
    <w:p w:rsidR="00E53345" w:rsidRDefault="00E53345" w:rsidP="00E53345">
      <w:pPr>
        <w:pStyle w:val="Liste"/>
      </w:pPr>
      <w:r>
        <w:t>2.</w:t>
      </w:r>
      <w:r>
        <w:tab/>
        <w:t>Die allgemeine Handlungsvollmacht von Herrn Schneider wird in das Handelsregister eingetragen.</w:t>
      </w:r>
    </w:p>
    <w:p w:rsidR="00E53345" w:rsidRDefault="00E53345" w:rsidP="00E53345">
      <w:pPr>
        <w:pStyle w:val="Liste"/>
      </w:pPr>
      <w:r>
        <w:t>3.</w:t>
      </w:r>
      <w:r>
        <w:tab/>
        <w:t>Die allgemeine Han</w:t>
      </w:r>
      <w:r w:rsidR="00772C2B">
        <w:t>dlungsvollmacht für Herrn Schne</w:t>
      </w:r>
      <w:r>
        <w:t>ider kann formlos erteilt werden.</w:t>
      </w:r>
    </w:p>
    <w:p w:rsidR="00E53345" w:rsidRDefault="00E53345" w:rsidP="00E53345">
      <w:pPr>
        <w:pStyle w:val="Liste"/>
      </w:pPr>
      <w:r>
        <w:t>4.</w:t>
      </w:r>
      <w:r>
        <w:tab/>
        <w:t>Herr Schneider kann im Krankheitsfall stellvertretend für Herrn Bast einen Darlehensvertrag unterschreiben.</w:t>
      </w:r>
    </w:p>
    <w:p w:rsidR="00E53345" w:rsidRDefault="00E53345" w:rsidP="00E53345">
      <w:pPr>
        <w:pStyle w:val="Liste"/>
      </w:pPr>
      <w:r>
        <w:t>5.</w:t>
      </w:r>
      <w:r>
        <w:tab/>
        <w:t>Herrn Schneider können keine Beschränkungen für Vertragsabschlüsse auferlegt werden.</w:t>
      </w:r>
    </w:p>
    <w:p w:rsidR="00E53345" w:rsidRDefault="00E53345" w:rsidP="00E53345">
      <w:pPr>
        <w:pStyle w:val="Liste"/>
      </w:pPr>
      <w:r>
        <w:t>6.</w:t>
      </w:r>
      <w:r>
        <w:tab/>
        <w:t>Die</w:t>
      </w:r>
      <w:r w:rsidR="00772C2B">
        <w:t xml:space="preserve"> Erteilung der allgemeinen Hand</w:t>
      </w:r>
      <w:r>
        <w:t>lungsvollmacht an Herrn Schneider ist ein zweiseitiges und empfangsbedürftiges Rechtsgeschäft.</w:t>
      </w:r>
    </w:p>
    <w:p w:rsidR="00A5325C" w:rsidRDefault="00A5325C">
      <w:pPr>
        <w:spacing w:after="0" w:line="240" w:lineRule="auto"/>
        <w:rPr>
          <w:rFonts w:eastAsia="Calibri" w:cs="Arial"/>
          <w:szCs w:val="22"/>
        </w:rPr>
      </w:pPr>
      <w:r>
        <w:br w:type="page"/>
      </w:r>
    </w:p>
    <w:p w:rsidR="00E53345" w:rsidRPr="00E53345" w:rsidRDefault="00E53345" w:rsidP="00A5325C">
      <w:pPr>
        <w:pStyle w:val="berschrift1"/>
      </w:pPr>
      <w:r w:rsidRPr="00E53345">
        <w:lastRenderedPageBreak/>
        <w:t>Situation zur 12. bis 17. Aufgabe</w:t>
      </w:r>
    </w:p>
    <w:p w:rsidR="00E53345" w:rsidRDefault="00E53345" w:rsidP="00E53345">
      <w:r>
        <w:t>Das Marktumfeld wird für</w:t>
      </w:r>
      <w:r w:rsidR="00772C2B">
        <w:t xml:space="preserve"> die Jana Loft KG zunehmend sch</w:t>
      </w:r>
      <w:r>
        <w:t>wieriger. Die Konkurrenz besteht zwar nur aus wenigen mittelständischen Unternehmen, diese sind jedoch innovativ und entwickeln und vermarkten zunehmend neue Produkte. Daher plant die Jana Loft KG, einen völlig neuen, technisch sehr hochwertigen Bürostuhl Typ „Ergox" auf den Markt zu bringen. Dieser soll als technische Innovation patentiert werden.</w:t>
      </w:r>
    </w:p>
    <w:p w:rsidR="00610A4A" w:rsidRDefault="00610A4A">
      <w:pPr>
        <w:spacing w:after="0" w:line="240" w:lineRule="auto"/>
      </w:pPr>
    </w:p>
    <w:p w:rsidR="00E53345" w:rsidRDefault="00E53345" w:rsidP="00A5325C">
      <w:pPr>
        <w:pStyle w:val="berschrift2"/>
      </w:pPr>
      <w:r>
        <w:t>12. Aufgabe</w:t>
      </w:r>
    </w:p>
    <w:p w:rsidR="00E53345" w:rsidRDefault="00E53345" w:rsidP="00E53345">
      <w:r>
        <w:t>Geben Sie an, um welche Marktform bezüglich des neu entwickelten und patentierten Bürostuhls es sich handelt, wenn es viele Nachfrager gibt!</w:t>
      </w:r>
    </w:p>
    <w:p w:rsidR="00E53345" w:rsidRDefault="00E53345" w:rsidP="00E53345">
      <w:pPr>
        <w:pStyle w:val="Liste"/>
      </w:pPr>
      <w:r>
        <w:t>1.</w:t>
      </w:r>
      <w:r>
        <w:tab/>
        <w:t>Es handelt sich in diesem Fall um ein Polypol, da die Jana Loft KG die neuen Bürostühle vielen potenziellen Nachfragern anbieten möchte.</w:t>
      </w:r>
    </w:p>
    <w:p w:rsidR="00E53345" w:rsidRDefault="00E53345" w:rsidP="00E53345">
      <w:pPr>
        <w:pStyle w:val="Liste"/>
      </w:pPr>
      <w:r>
        <w:t>2.</w:t>
      </w:r>
      <w:r>
        <w:tab/>
        <w:t>Es liegt hier ein zweiseitiges Oligopol vor, da wenige Unternehmen Bürostühle anbieten, aber viele Nachfrager am Markt auftreten.</w:t>
      </w:r>
    </w:p>
    <w:p w:rsidR="00E53345" w:rsidRDefault="00E53345" w:rsidP="00E53345">
      <w:pPr>
        <w:pStyle w:val="Liste"/>
      </w:pPr>
      <w:r>
        <w:t>3.</w:t>
      </w:r>
      <w:r>
        <w:tab/>
        <w:t>Da die Jana Loft KG den neuen Bürostuhl als technische Innovation patentieren lässt, handelt es sich um ein Angebotsoligopol.</w:t>
      </w:r>
    </w:p>
    <w:p w:rsidR="00E53345" w:rsidRDefault="00E53345" w:rsidP="00E53345">
      <w:pPr>
        <w:pStyle w:val="Liste"/>
      </w:pPr>
      <w:r>
        <w:t>4.</w:t>
      </w:r>
      <w:r>
        <w:tab/>
        <w:t>In diesem Fall handelt es sich um ein Nachfragemonopol, da die Jana Loft KG als einzige Anbieterin dieses neuen Modells zunächst nur geringe Stückzahlen anbieten kann.</w:t>
      </w:r>
    </w:p>
    <w:p w:rsidR="00E53345" w:rsidRDefault="00E53345" w:rsidP="00E53345">
      <w:pPr>
        <w:pStyle w:val="Liste"/>
      </w:pPr>
      <w:r>
        <w:t>5.</w:t>
      </w:r>
      <w:r>
        <w:tab/>
        <w:t>Es handelt sich in diesem Fall um ein Angebotsmonopol, da nur die Jana Loft KG den neuen Bürostuhl vielen potenziellen Nachfragern anbietet.</w:t>
      </w:r>
    </w:p>
    <w:p w:rsidR="00610A4A" w:rsidRDefault="00610A4A">
      <w:pPr>
        <w:spacing w:after="0" w:line="240" w:lineRule="auto"/>
      </w:pPr>
      <w:r>
        <w:br w:type="page"/>
      </w:r>
    </w:p>
    <w:p w:rsidR="00E53345" w:rsidRDefault="00E53345" w:rsidP="00A5325C">
      <w:pPr>
        <w:pStyle w:val="berschrift2"/>
      </w:pPr>
      <w:r>
        <w:lastRenderedPageBreak/>
        <w:t>13. Aufgabe</w:t>
      </w:r>
    </w:p>
    <w:p w:rsidR="00E53345" w:rsidRDefault="00E53345" w:rsidP="00E53345">
      <w:r>
        <w:t>Stellen Sie fest, mit welcher ökonomisch sinnvollen Preisstrategie die Jana Loft KG m</w:t>
      </w:r>
      <w:r w:rsidR="00772C2B">
        <w:t>it dem neuartigen Bürostuhl „Er</w:t>
      </w:r>
      <w:r>
        <w:t>gox" in den Markt treten sollte!</w:t>
      </w:r>
    </w:p>
    <w:p w:rsidR="00E53345" w:rsidRDefault="00E53345" w:rsidP="00E53345">
      <w:pPr>
        <w:pStyle w:val="Liste"/>
      </w:pPr>
      <w:r>
        <w:t>1.</w:t>
      </w:r>
      <w:r>
        <w:tab/>
        <w:t>Die Jana Loft KG sollte bei hochwertigen Produkten grundsätzlich mit niedrigen Preisen auf den Markt gehen, um diese später halten zu können.</w:t>
      </w:r>
    </w:p>
    <w:p w:rsidR="00E53345" w:rsidRDefault="00E53345" w:rsidP="00E53345">
      <w:pPr>
        <w:pStyle w:val="Liste"/>
      </w:pPr>
      <w:r>
        <w:t>2.</w:t>
      </w:r>
      <w:r>
        <w:tab/>
        <w:t>Da es sich hier um ein Produkt für den Massenmarkt handelt, sollte die Niedrigpreisstrategie bei dem neuen Bürostuhl angewendet werden.</w:t>
      </w:r>
    </w:p>
    <w:p w:rsidR="00E53345" w:rsidRDefault="00E53345" w:rsidP="00E53345">
      <w:pPr>
        <w:pStyle w:val="Liste"/>
      </w:pPr>
      <w:r>
        <w:t>3.</w:t>
      </w:r>
      <w:r>
        <w:tab/>
        <w:t>Eine Preisstrategie für das neue Produkt ist nicht erforderlich, da es aufgrund der hohen technischen Qualität ein Selbstläufer ist.</w:t>
      </w:r>
    </w:p>
    <w:p w:rsidR="00E53345" w:rsidRDefault="00E53345" w:rsidP="00E53345">
      <w:pPr>
        <w:pStyle w:val="Liste"/>
      </w:pPr>
      <w:r>
        <w:t>4.</w:t>
      </w:r>
      <w:r>
        <w:tab/>
        <w:t>Die Jana Loft KG sollte das neue Produkt mit einer Hochpreisstrategie auf den Markt bringen, da sie diesen Bürostuhl als Premium-Produkt anbietet.</w:t>
      </w:r>
    </w:p>
    <w:p w:rsidR="00E53345" w:rsidRDefault="00E53345" w:rsidP="00E53345">
      <w:pPr>
        <w:pStyle w:val="Liste"/>
      </w:pPr>
      <w:r>
        <w:t>5.</w:t>
      </w:r>
      <w:r>
        <w:tab/>
        <w:t>Für den neuen Bürostuhl sollte die Jana Loft KG ein mittleres Preissegment wählen, um den Preis nach Ablauf des Patentschutzes erhöhen zu können.</w:t>
      </w:r>
    </w:p>
    <w:p w:rsidR="00E53345" w:rsidRDefault="00E53345" w:rsidP="00E53345"/>
    <w:p w:rsidR="00E53345" w:rsidRPr="00E53345" w:rsidRDefault="00E53345" w:rsidP="00A5325C">
      <w:pPr>
        <w:pStyle w:val="berschrift1"/>
      </w:pPr>
      <w:r w:rsidRPr="00E53345">
        <w:t>Fortführung der Situation:</w:t>
      </w:r>
    </w:p>
    <w:p w:rsidR="00E53345" w:rsidRDefault="00E53345" w:rsidP="00E53345">
      <w:r>
        <w:t>Für den Zeitpunkt der Einführung des neuen Bürostuhls „Ergox" ist auch die aktuelle konjunkturelle Lage auf dem Absatzmarkt zu berücksichtigen. Sie erhalten den Auftrag, sich über diese Lage zu informieren.</w:t>
      </w:r>
    </w:p>
    <w:p w:rsidR="00610A4A" w:rsidRDefault="00610A4A">
      <w:pPr>
        <w:spacing w:after="0" w:line="240" w:lineRule="auto"/>
      </w:pPr>
      <w:r>
        <w:br w:type="page"/>
      </w:r>
    </w:p>
    <w:p w:rsidR="00E53345" w:rsidRDefault="00E53345" w:rsidP="00A5325C">
      <w:pPr>
        <w:pStyle w:val="berschrift2"/>
      </w:pPr>
      <w:r>
        <w:lastRenderedPageBreak/>
        <w:t>14. Aufgabe</w:t>
      </w:r>
    </w:p>
    <w:p w:rsidR="00E53345" w:rsidRDefault="00E53345" w:rsidP="00E53345">
      <w:r>
        <w:t>Stellen Sie fest, welche Auswirkung die konjunkturelle Entwicklung auf die Absatzmöglichkeiten des neuen Bürostuhls hat!</w:t>
      </w:r>
    </w:p>
    <w:p w:rsidR="00E53345" w:rsidRDefault="00E53345" w:rsidP="00E53345">
      <w:pPr>
        <w:pStyle w:val="Liste"/>
      </w:pPr>
      <w:r>
        <w:t>1.</w:t>
      </w:r>
      <w:r>
        <w:tab/>
        <w:t>Im Boom ist damit zu rechnen, dass die Jana Loft KG ihr Produkt zu hohen Preisen und in hohen Stückzahlen absetzen kann.</w:t>
      </w:r>
    </w:p>
    <w:p w:rsidR="00E53345" w:rsidRDefault="00E53345" w:rsidP="00E53345">
      <w:pPr>
        <w:pStyle w:val="Liste"/>
      </w:pPr>
      <w:r>
        <w:t>2.</w:t>
      </w:r>
      <w:r>
        <w:tab/>
        <w:t>Im Abschwung kann die Jana Loft KG für ihr neues Produkt hohe Preise verlangen, die dann auch zu höheren Absatzzahlen führen.</w:t>
      </w:r>
    </w:p>
    <w:p w:rsidR="00E53345" w:rsidRDefault="00E53345" w:rsidP="00E53345">
      <w:pPr>
        <w:pStyle w:val="Liste"/>
      </w:pPr>
      <w:r>
        <w:t>3.</w:t>
      </w:r>
      <w:r>
        <w:tab/>
        <w:t>Im Aufschwung sinkt das Preisniveau, sodass die Nachfrage nach hochwertigen und teuren Produkten sehr beschränkt ist.</w:t>
      </w:r>
    </w:p>
    <w:p w:rsidR="00E53345" w:rsidRDefault="00E53345" w:rsidP="00E53345">
      <w:pPr>
        <w:pStyle w:val="Liste"/>
      </w:pPr>
      <w:r>
        <w:t>4.</w:t>
      </w:r>
      <w:r>
        <w:tab/>
        <w:t>Zu Beginn der Depressionsphase ist mit schnell steigenden Verkaufszahlen für das neue Produkt zu rechnen, da in Erwartung steigender Preise eine hohe Investitionsneigung besteht.</w:t>
      </w:r>
    </w:p>
    <w:p w:rsidR="00E53345" w:rsidRDefault="00E53345" w:rsidP="00E53345">
      <w:pPr>
        <w:pStyle w:val="Liste"/>
      </w:pPr>
      <w:r>
        <w:t>5.</w:t>
      </w:r>
      <w:r>
        <w:tab/>
        <w:t>Da ein Konjunkturzyklus sich über maximal drei Jahre erstreckt, können geringe Verkaufszahlen in einer Konjunkturphase schnell durch steigen­ de Absätze in anderen Phasen kompensiert werden.</w:t>
      </w:r>
    </w:p>
    <w:p w:rsidR="00A5325C" w:rsidRDefault="00A5325C">
      <w:pPr>
        <w:spacing w:after="0" w:line="240" w:lineRule="auto"/>
      </w:pPr>
      <w:r>
        <w:br w:type="page"/>
      </w:r>
    </w:p>
    <w:p w:rsidR="00E53345" w:rsidRDefault="00E53345" w:rsidP="00A5325C">
      <w:pPr>
        <w:pStyle w:val="berschrift2"/>
      </w:pPr>
      <w:r>
        <w:lastRenderedPageBreak/>
        <w:t>15. Aufgabe</w:t>
      </w:r>
    </w:p>
    <w:p w:rsidR="00E53345" w:rsidRDefault="00E53345" w:rsidP="00E53345">
      <w:r>
        <w:t xml:space="preserve">Zur Beschreibung der konjunkturellen Entwicklung sind bestimmte Begriffe notwendig. Ordnen Sie diese zu, indem Sie die Kennziffern der </w:t>
      </w:r>
      <w:r w:rsidRPr="00E53345">
        <w:rPr>
          <w:b/>
        </w:rPr>
        <w:t>3</w:t>
      </w:r>
      <w:r>
        <w:t xml:space="preserve"> Begriffe in die </w:t>
      </w:r>
      <w:r w:rsidR="00610A4A">
        <w:t>Lücken hinter</w:t>
      </w:r>
      <w:r>
        <w:t xml:space="preserve"> den 3 zutreffenden Erläuterungen eintragen! Übertragen Sie anschließend Ihre senkrecht angeordneten Lösungsziffern in dieser Reihenfolge von links nach rechts in den Lösungsbogen!</w:t>
      </w:r>
    </w:p>
    <w:p w:rsidR="00610A4A" w:rsidRDefault="00610A4A" w:rsidP="00E53345"/>
    <w:p w:rsidR="00E53345" w:rsidRDefault="00E53345" w:rsidP="00A5325C">
      <w:pPr>
        <w:pStyle w:val="berschrift3"/>
      </w:pPr>
      <w:r w:rsidRPr="00E53345">
        <w:t>Begriffe</w:t>
      </w:r>
    </w:p>
    <w:p w:rsidR="00E53345" w:rsidRDefault="00E53345" w:rsidP="00E53345">
      <w:pPr>
        <w:pStyle w:val="Liste"/>
      </w:pPr>
      <w:r>
        <w:t>1.</w:t>
      </w:r>
      <w:r>
        <w:tab/>
        <w:t>Konjunkturzyklus</w:t>
      </w:r>
    </w:p>
    <w:p w:rsidR="00E53345" w:rsidRDefault="00E53345" w:rsidP="00E53345">
      <w:pPr>
        <w:pStyle w:val="Liste"/>
      </w:pPr>
      <w:r>
        <w:t>2.</w:t>
      </w:r>
      <w:r>
        <w:tab/>
        <w:t>Trend</w:t>
      </w:r>
    </w:p>
    <w:p w:rsidR="00E53345" w:rsidRDefault="00E53345" w:rsidP="00E53345">
      <w:pPr>
        <w:pStyle w:val="Liste"/>
      </w:pPr>
      <w:r>
        <w:t>3.</w:t>
      </w:r>
      <w:r>
        <w:tab/>
        <w:t>Saisonale Schwankung</w:t>
      </w:r>
    </w:p>
    <w:p w:rsidR="00610A4A" w:rsidRDefault="00610A4A" w:rsidP="00E53345">
      <w:pPr>
        <w:pStyle w:val="Liste"/>
      </w:pPr>
    </w:p>
    <w:p w:rsidR="00E53345" w:rsidRDefault="00E53345" w:rsidP="00A5325C">
      <w:pPr>
        <w:pStyle w:val="berschrift3"/>
      </w:pPr>
      <w:r w:rsidRPr="00E53345">
        <w:t>Erläuterungen</w:t>
      </w:r>
    </w:p>
    <w:p w:rsidR="00E53345" w:rsidRDefault="00B11607" w:rsidP="00B11607">
      <w:pPr>
        <w:pStyle w:val="Liste"/>
      </w:pPr>
      <w:r>
        <w:t>_</w:t>
      </w:r>
      <w:r w:rsidRPr="00B11607">
        <w:rPr>
          <w:highlight w:val="yellow"/>
        </w:rPr>
        <w:t>...</w:t>
      </w:r>
      <w:r>
        <w:t>_</w:t>
      </w:r>
      <w:r>
        <w:tab/>
      </w:r>
      <w:r w:rsidRPr="00B11607">
        <w:t>Prognose über die langfristige Entwicklung des Wirtschaftswachstums</w:t>
      </w:r>
    </w:p>
    <w:p w:rsidR="00B11607" w:rsidRDefault="00B11607" w:rsidP="00B11607">
      <w:pPr>
        <w:pStyle w:val="Liste"/>
      </w:pPr>
      <w:r>
        <w:t>_</w:t>
      </w:r>
      <w:r w:rsidRPr="00B11607">
        <w:rPr>
          <w:highlight w:val="yellow"/>
        </w:rPr>
        <w:t>...</w:t>
      </w:r>
      <w:r>
        <w:t>_</w:t>
      </w:r>
      <w:r>
        <w:tab/>
        <w:t>Besteht aus den Teilen Expansion, Boom, Rezession, Depression</w:t>
      </w:r>
    </w:p>
    <w:p w:rsidR="00B11607" w:rsidRDefault="00B11607" w:rsidP="00B11607">
      <w:pPr>
        <w:pStyle w:val="Liste"/>
      </w:pPr>
      <w:r>
        <w:t>_</w:t>
      </w:r>
      <w:r w:rsidRPr="00B11607">
        <w:rPr>
          <w:highlight w:val="yellow"/>
        </w:rPr>
        <w:t>...</w:t>
      </w:r>
      <w:r>
        <w:t>_</w:t>
      </w:r>
      <w:r>
        <w:tab/>
        <w:t>Veränderung der Wirtschaftsstruktur im Winterhalbjahr</w:t>
      </w:r>
    </w:p>
    <w:p w:rsidR="00610A4A" w:rsidRDefault="00610A4A">
      <w:pPr>
        <w:spacing w:after="0" w:line="240" w:lineRule="auto"/>
      </w:pPr>
      <w:r>
        <w:br w:type="page"/>
      </w:r>
    </w:p>
    <w:p w:rsidR="00B11607" w:rsidRDefault="00B11607" w:rsidP="00A5325C">
      <w:pPr>
        <w:pStyle w:val="berschrift2"/>
      </w:pPr>
      <w:r>
        <w:lastRenderedPageBreak/>
        <w:t>16. Aufgabe</w:t>
      </w:r>
    </w:p>
    <w:p w:rsidR="00B11607" w:rsidRDefault="00B11607" w:rsidP="00B11607">
      <w:r>
        <w:t>Abhängig von der Konjunkturphase verhalten sich die Kunden unterschiedlich. Ordnen Sie zu, indem Sie die Kennziffer</w:t>
      </w:r>
    </w:p>
    <w:p w:rsidR="00B11607" w:rsidRDefault="00B11607" w:rsidP="00B11607">
      <w:pPr>
        <w:pStyle w:val="Liste"/>
      </w:pPr>
      <w:r>
        <w:t>1</w:t>
      </w:r>
      <w:r>
        <w:tab/>
        <w:t>für Expansion / Boom oder</w:t>
      </w:r>
    </w:p>
    <w:p w:rsidR="00B11607" w:rsidRDefault="00B11607" w:rsidP="00B11607">
      <w:pPr>
        <w:pStyle w:val="Liste"/>
      </w:pPr>
      <w:r>
        <w:t>2</w:t>
      </w:r>
      <w:r>
        <w:tab/>
        <w:t>für Rezession / Depression</w:t>
      </w:r>
    </w:p>
    <w:p w:rsidR="00B11607" w:rsidRDefault="00B11607" w:rsidP="00B11607">
      <w:r w:rsidRPr="00B11607">
        <w:t xml:space="preserve">in die </w:t>
      </w:r>
      <w:r w:rsidR="00610A4A">
        <w:t>Lücken hinter</w:t>
      </w:r>
      <w:r w:rsidRPr="00B11607">
        <w:t xml:space="preserve"> den Beispielen für Kundenverhalten eintragen! Übertragen Sie anschließend Ihre senkrecht angeordneten Lösungsziffern in dieser Reihenfolge von links nach rechts in den Lösungsbogen!</w:t>
      </w:r>
    </w:p>
    <w:p w:rsidR="00B11607" w:rsidRDefault="00B11607" w:rsidP="00B11607">
      <w:pPr>
        <w:rPr>
          <w:b/>
        </w:rPr>
      </w:pPr>
      <w:r w:rsidRPr="00B11607">
        <w:rPr>
          <w:b/>
        </w:rPr>
        <w:t>Beispiele für Kundenverhalten</w:t>
      </w:r>
    </w:p>
    <w:p w:rsidR="00B11607" w:rsidRDefault="00B11607" w:rsidP="00B11607">
      <w:pPr>
        <w:pStyle w:val="Liste"/>
      </w:pPr>
      <w:r>
        <w:t>_</w:t>
      </w:r>
      <w:r w:rsidRPr="00B11607">
        <w:rPr>
          <w:highlight w:val="yellow"/>
        </w:rPr>
        <w:t>...</w:t>
      </w:r>
      <w:r>
        <w:t>_</w:t>
      </w:r>
      <w:r>
        <w:tab/>
      </w:r>
      <w:r w:rsidRPr="00B11607">
        <w:t>Aufgrund geringerer Lohnerhöhungen sinkt die Ausgabebereitschaft der Kunden.</w:t>
      </w:r>
    </w:p>
    <w:p w:rsidR="00B11607" w:rsidRDefault="00B11607" w:rsidP="00B11607">
      <w:pPr>
        <w:pStyle w:val="Liste"/>
      </w:pPr>
      <w:r>
        <w:t>_</w:t>
      </w:r>
      <w:r w:rsidRPr="00B11607">
        <w:rPr>
          <w:highlight w:val="yellow"/>
        </w:rPr>
        <w:t>...</w:t>
      </w:r>
      <w:r>
        <w:t>_</w:t>
      </w:r>
      <w:r>
        <w:tab/>
      </w:r>
      <w:r w:rsidRPr="00B11607">
        <w:t>Aufgrund deutlicher Lohnerhöhungen steigt die Nachfrage nach Konsumgütern.</w:t>
      </w:r>
    </w:p>
    <w:p w:rsidR="00B11607" w:rsidRDefault="00B11607" w:rsidP="00B11607">
      <w:pPr>
        <w:pStyle w:val="Liste"/>
      </w:pPr>
      <w:r>
        <w:t>_</w:t>
      </w:r>
      <w:r w:rsidRPr="00B11607">
        <w:rPr>
          <w:highlight w:val="yellow"/>
        </w:rPr>
        <w:t>...</w:t>
      </w:r>
      <w:r>
        <w:t>_</w:t>
      </w:r>
      <w:r>
        <w:tab/>
      </w:r>
      <w:r w:rsidRPr="00B11607">
        <w:t>Es zeichnet sich eine steigende Nachfrage nach Investitionsgütern ab.</w:t>
      </w:r>
    </w:p>
    <w:p w:rsidR="00610A4A" w:rsidRDefault="00B11607" w:rsidP="00B11607">
      <w:pPr>
        <w:pStyle w:val="Liste"/>
      </w:pPr>
      <w:r>
        <w:t>_</w:t>
      </w:r>
      <w:r w:rsidRPr="00B11607">
        <w:rPr>
          <w:highlight w:val="yellow"/>
        </w:rPr>
        <w:t>...</w:t>
      </w:r>
      <w:r>
        <w:t>_</w:t>
      </w:r>
      <w:r>
        <w:tab/>
      </w:r>
      <w:r w:rsidRPr="00B11607">
        <w:t>Kund</w:t>
      </w:r>
      <w:r>
        <w:t>en stellen Anschaffungen zurück</w:t>
      </w:r>
      <w:r w:rsidRPr="00B11607">
        <w:t>.</w:t>
      </w:r>
    </w:p>
    <w:p w:rsidR="00610A4A" w:rsidRDefault="00610A4A">
      <w:pPr>
        <w:spacing w:after="0" w:line="240" w:lineRule="auto"/>
        <w:rPr>
          <w:rFonts w:eastAsia="Calibri" w:cs="Arial"/>
          <w:szCs w:val="22"/>
        </w:rPr>
      </w:pPr>
      <w:r>
        <w:br w:type="page"/>
      </w:r>
    </w:p>
    <w:p w:rsidR="00B11607" w:rsidRDefault="00B11607" w:rsidP="00A5325C">
      <w:pPr>
        <w:pStyle w:val="berschrift2"/>
      </w:pPr>
      <w:r>
        <w:lastRenderedPageBreak/>
        <w:t>17. Aufgabe</w:t>
      </w:r>
    </w:p>
    <w:p w:rsidR="00B11607" w:rsidRDefault="00B11607" w:rsidP="00B11607">
      <w:r>
        <w:t>Sollte sich eine Rezession andeuten, wird die Jana Loft KG größere Investitionen verschieben. Stellen Sie fest, bei welchem Sachverhalt die Jana Loft KG mit einer Rezession rechnen kann!</w:t>
      </w:r>
    </w:p>
    <w:p w:rsidR="00B11607" w:rsidRDefault="00B11607" w:rsidP="00B11607">
      <w:pPr>
        <w:pStyle w:val="Liste"/>
      </w:pPr>
      <w:r>
        <w:t>1.</w:t>
      </w:r>
      <w:r>
        <w:tab/>
        <w:t>Das reale Bruttoinlandsprodukt ist zwei Quartale in Folge gesunken.</w:t>
      </w:r>
    </w:p>
    <w:p w:rsidR="00B11607" w:rsidRDefault="00B11607" w:rsidP="00B11607">
      <w:pPr>
        <w:pStyle w:val="Liste"/>
      </w:pPr>
      <w:r>
        <w:t>2.</w:t>
      </w:r>
      <w:r>
        <w:tab/>
        <w:t>Der Staat erhöht den Körperschaftssteuersatz für Kapi talgesellschaf ten.</w:t>
      </w:r>
    </w:p>
    <w:p w:rsidR="00B11607" w:rsidRDefault="00B11607" w:rsidP="00B11607">
      <w:pPr>
        <w:pStyle w:val="Liste"/>
      </w:pPr>
      <w:r>
        <w:t>3.</w:t>
      </w:r>
      <w:r>
        <w:tab/>
        <w:t>Die Steuereinnahmen des Staates steigen.</w:t>
      </w:r>
    </w:p>
    <w:p w:rsidR="00B11607" w:rsidRDefault="00B11607" w:rsidP="00B11607">
      <w:pPr>
        <w:pStyle w:val="Liste"/>
      </w:pPr>
      <w:r>
        <w:t>4.</w:t>
      </w:r>
      <w:r>
        <w:tab/>
        <w:t>Die Kapazitätsauslastung und Investitionstätigkeit der Unternehmen steigen.</w:t>
      </w:r>
    </w:p>
    <w:p w:rsidR="00B11607" w:rsidRDefault="00B11607" w:rsidP="00B11607">
      <w:pPr>
        <w:pStyle w:val="Liste"/>
      </w:pPr>
      <w:r>
        <w:t>5.</w:t>
      </w:r>
      <w:r>
        <w:tab/>
        <w:t>Die volkswirtschaftliche Nachfrage ist größer als das Angebot.</w:t>
      </w:r>
    </w:p>
    <w:p w:rsidR="00A5325C" w:rsidRDefault="00A5325C">
      <w:pPr>
        <w:spacing w:after="0" w:line="240" w:lineRule="auto"/>
      </w:pPr>
      <w:r>
        <w:br w:type="page"/>
      </w:r>
    </w:p>
    <w:p w:rsidR="00B11607" w:rsidRDefault="00B11607" w:rsidP="00A5325C">
      <w:pPr>
        <w:pStyle w:val="berschrift1"/>
      </w:pPr>
      <w:r>
        <w:lastRenderedPageBreak/>
        <w:t>Situation zur 18. bis 21. Aufgabe</w:t>
      </w:r>
    </w:p>
    <w:p w:rsidR="00B11607" w:rsidRDefault="00B11607" w:rsidP="00B11607">
      <w:r>
        <w:t>Sie sind Mitarbeiter / -in im Bereich Aus- und Fortbildung und müssen unter anderem arbeitsrechtliche Fragen zur Ausbildung beantworten.</w:t>
      </w:r>
    </w:p>
    <w:p w:rsidR="00A5325C" w:rsidRDefault="00A5325C" w:rsidP="00B11607"/>
    <w:p w:rsidR="00B11607" w:rsidRDefault="00B11607" w:rsidP="00A5325C">
      <w:pPr>
        <w:pStyle w:val="berschrift2"/>
      </w:pPr>
      <w:r>
        <w:t>18. Aufgabe</w:t>
      </w:r>
    </w:p>
    <w:p w:rsidR="00B11607" w:rsidRDefault="00B11607" w:rsidP="00B11607">
      <w:r>
        <w:t>Am 1. August 2024 wird Frau Rath (20 Jahre) eine Berufsausbildung zur Kauffrau für Büromanagement in der Jana Loft KG beginnen. Sie sollen die Angaben in ihrem Ausbildungsvertrag überprüfen. Prüfen Sie, welchen der genannten Vertragsinhalte Sie korrigieren müssen!</w:t>
      </w:r>
    </w:p>
    <w:p w:rsidR="00B11607" w:rsidRDefault="00B11607" w:rsidP="00B11607">
      <w:pPr>
        <w:pStyle w:val="Liste"/>
      </w:pPr>
      <w:r>
        <w:t>1.</w:t>
      </w:r>
      <w:r>
        <w:tab/>
        <w:t>Die gültigen Ausbildungsvergütungen sind für alle Ausbildungsjahre eingetragen.</w:t>
      </w:r>
    </w:p>
    <w:p w:rsidR="00B11607" w:rsidRDefault="00B11607" w:rsidP="00B11607">
      <w:pPr>
        <w:pStyle w:val="Liste"/>
      </w:pPr>
      <w:r>
        <w:t>2.</w:t>
      </w:r>
      <w:r>
        <w:tab/>
        <w:t>Die Angaben der Eltern fehlen.</w:t>
      </w:r>
    </w:p>
    <w:p w:rsidR="00B11607" w:rsidRDefault="00B11607" w:rsidP="00B11607">
      <w:pPr>
        <w:pStyle w:val="Liste"/>
      </w:pPr>
      <w:r>
        <w:t>3.</w:t>
      </w:r>
      <w:r>
        <w:tab/>
        <w:t>Die Probezeit beträgt sechs Monate.</w:t>
      </w:r>
    </w:p>
    <w:p w:rsidR="00B11607" w:rsidRDefault="00B11607" w:rsidP="00B11607">
      <w:pPr>
        <w:pStyle w:val="Liste"/>
      </w:pPr>
      <w:r>
        <w:t>4.</w:t>
      </w:r>
      <w:r>
        <w:tab/>
        <w:t>Die Kündigungsvoraussetzungen sind aufgeführt.</w:t>
      </w:r>
    </w:p>
    <w:p w:rsidR="00B11607" w:rsidRDefault="00B11607" w:rsidP="00B11607">
      <w:pPr>
        <w:pStyle w:val="Liste"/>
      </w:pPr>
      <w:r>
        <w:t>5.</w:t>
      </w:r>
      <w:r>
        <w:tab/>
        <w:t>Die Ausbildung dauert 36 Monate.</w:t>
      </w:r>
    </w:p>
    <w:p w:rsidR="00A5325C" w:rsidRDefault="00A5325C">
      <w:pPr>
        <w:spacing w:after="0" w:line="240" w:lineRule="auto"/>
      </w:pPr>
      <w:r>
        <w:br w:type="page"/>
      </w:r>
    </w:p>
    <w:p w:rsidR="00B11607" w:rsidRDefault="00B11607" w:rsidP="00A5325C">
      <w:pPr>
        <w:pStyle w:val="berschrift2"/>
      </w:pPr>
      <w:r>
        <w:lastRenderedPageBreak/>
        <w:t>19. Aufgabe</w:t>
      </w:r>
    </w:p>
    <w:p w:rsidR="00B11607" w:rsidRDefault="00B11607" w:rsidP="00B11607">
      <w:r>
        <w:t>Stellen Sie fest, welche 2 der folgenden Regelungen den Bestimmungen des Berufsbildungsgesetzes (BBiG) entsprechen!</w:t>
      </w:r>
    </w:p>
    <w:p w:rsidR="00B11607" w:rsidRDefault="00B11607" w:rsidP="00B11607">
      <w:pPr>
        <w:pStyle w:val="Liste"/>
      </w:pPr>
      <w:r>
        <w:t>1.</w:t>
      </w:r>
      <w:r>
        <w:tab/>
        <w:t>Während der Probezeit kann das Berufsausbildungsverhältnis nur mit einer Kündigungsfrist von vier Wochen gekündigt werden.</w:t>
      </w:r>
    </w:p>
    <w:p w:rsidR="00B11607" w:rsidRDefault="00B11607" w:rsidP="00B11607">
      <w:pPr>
        <w:pStyle w:val="Liste"/>
      </w:pPr>
      <w:r>
        <w:t>2.</w:t>
      </w:r>
      <w:r>
        <w:tab/>
        <w:t>Das Ausbildungsverhältnis endet erst mit Ablauf der Ausbildungszeit, auch wenn die Auszubildende die IHK-Abschlussprüfung vorher besteht.</w:t>
      </w:r>
    </w:p>
    <w:p w:rsidR="00B11607" w:rsidRDefault="00B11607" w:rsidP="00B11607">
      <w:pPr>
        <w:pStyle w:val="Liste"/>
      </w:pPr>
      <w:r>
        <w:t>3.</w:t>
      </w:r>
      <w:r>
        <w:tab/>
        <w:t>Vereinbarungen über die Tätigkeit nach der Ausbildung können bereits im Berufsausbildungsvertrag festgelegt werden.</w:t>
      </w:r>
    </w:p>
    <w:p w:rsidR="00B11607" w:rsidRDefault="00B11607" w:rsidP="00B11607">
      <w:pPr>
        <w:pStyle w:val="Liste"/>
      </w:pPr>
      <w:r>
        <w:t>4.</w:t>
      </w:r>
      <w:r>
        <w:tab/>
        <w:t>Eine Kündigung des Berufsausbildungsverhältnisses durch die Auszubildende nach der Probezeit ist möglich, wenn sie eine Ausbildung in einem anderen Ausbildungsberuf beginnen will.</w:t>
      </w:r>
    </w:p>
    <w:p w:rsidR="00B11607" w:rsidRDefault="00B11607" w:rsidP="00B11607">
      <w:pPr>
        <w:pStyle w:val="Liste"/>
      </w:pPr>
      <w:r>
        <w:t>5.</w:t>
      </w:r>
      <w:r>
        <w:tab/>
        <w:t>Die Jana Loft KG muss der Auszubildenden am Tag nach dem Bestehen der Abschlussprüfung einen unbefristeten Arbeitsvertrag ausstellen.</w:t>
      </w:r>
    </w:p>
    <w:p w:rsidR="00B11607" w:rsidRDefault="00B11607" w:rsidP="00B11607">
      <w:pPr>
        <w:pStyle w:val="Liste"/>
      </w:pPr>
      <w:r>
        <w:t>6.</w:t>
      </w:r>
      <w:r>
        <w:tab/>
        <w:t>Die Jana Loft KG muss der Auszubildenden bei Beendigung des Berufsausbildungsverhältnisses ein schriftliches Zeugnis ausstellen.</w:t>
      </w:r>
    </w:p>
    <w:p w:rsidR="00610A4A" w:rsidRDefault="00610A4A">
      <w:pPr>
        <w:spacing w:after="0" w:line="240" w:lineRule="auto"/>
      </w:pPr>
    </w:p>
    <w:p w:rsidR="00B11607" w:rsidRDefault="00B11607" w:rsidP="00A5325C">
      <w:pPr>
        <w:pStyle w:val="berschrift2"/>
      </w:pPr>
      <w:r>
        <w:t>20. Aufgabe</w:t>
      </w:r>
    </w:p>
    <w:p w:rsidR="00B11607" w:rsidRDefault="00B11607" w:rsidP="00B11607">
      <w:r>
        <w:t>Geben Sie an, was gemäß den Vorschriften des Berufsbildungsgesetzes (BBiG) Teil des Berufsausbildungsvertrages von Frau Rath ist!</w:t>
      </w:r>
    </w:p>
    <w:p w:rsidR="00B11607" w:rsidRDefault="00B11607" w:rsidP="00B11607">
      <w:pPr>
        <w:pStyle w:val="Liste"/>
      </w:pPr>
      <w:r>
        <w:t>1.</w:t>
      </w:r>
      <w:r>
        <w:tab/>
        <w:t>Der fachlich gegliederte Stoffplan der Berufsschule</w:t>
      </w:r>
    </w:p>
    <w:p w:rsidR="00B11607" w:rsidRDefault="00B11607" w:rsidP="00B11607">
      <w:pPr>
        <w:pStyle w:val="Liste"/>
      </w:pPr>
      <w:r>
        <w:t>2.</w:t>
      </w:r>
      <w:r>
        <w:tab/>
        <w:t>Der Ausbildungsplan des Ausbildungsbetriebes</w:t>
      </w:r>
    </w:p>
    <w:p w:rsidR="00B11607" w:rsidRDefault="00B11607" w:rsidP="00B11607">
      <w:pPr>
        <w:pStyle w:val="Liste"/>
      </w:pPr>
      <w:r>
        <w:t>3.</w:t>
      </w:r>
      <w:r>
        <w:tab/>
        <w:t>Der Rahmenlehrplan der Berufsschule</w:t>
      </w:r>
    </w:p>
    <w:p w:rsidR="00B11607" w:rsidRDefault="00B11607" w:rsidP="00B11607">
      <w:pPr>
        <w:pStyle w:val="Liste"/>
      </w:pPr>
      <w:r>
        <w:t>4.</w:t>
      </w:r>
      <w:r>
        <w:tab/>
        <w:t>Der gemeinsame Ausbildungsplan der Berufsschule und des Betriebes</w:t>
      </w:r>
    </w:p>
    <w:p w:rsidR="00B11607" w:rsidRDefault="00B11607" w:rsidP="00B11607">
      <w:pPr>
        <w:pStyle w:val="Liste"/>
      </w:pPr>
      <w:r>
        <w:t>5.</w:t>
      </w:r>
      <w:r>
        <w:tab/>
        <w:t>Die Dauer der täglichen Ruhepausen</w:t>
      </w:r>
    </w:p>
    <w:p w:rsidR="00610A4A" w:rsidRDefault="00610A4A">
      <w:pPr>
        <w:spacing w:after="0" w:line="240" w:lineRule="auto"/>
        <w:rPr>
          <w:rFonts w:eastAsia="Calibri" w:cs="Arial"/>
          <w:szCs w:val="22"/>
        </w:rPr>
      </w:pPr>
      <w:r>
        <w:br w:type="page"/>
      </w:r>
    </w:p>
    <w:p w:rsidR="00B11607" w:rsidRDefault="00B11607" w:rsidP="00A5325C">
      <w:pPr>
        <w:pStyle w:val="berschrift2"/>
      </w:pPr>
      <w:r>
        <w:lastRenderedPageBreak/>
        <w:t>21. Aufgabe</w:t>
      </w:r>
    </w:p>
    <w:p w:rsidR="00B11607" w:rsidRDefault="00B11607" w:rsidP="00B11607">
      <w:r>
        <w:t>Nach einigen Monaten Tätigkeit in der Jana Loft KG möchte sich Frau Rath bei der Jugend- und Auszubildendenvertretung (JAV) engagieren. Sie benötigt Informationen über deren Aufgaben. Prüfen Sie, welches Gesetz entsprechende Regelungen enthält!</w:t>
      </w:r>
    </w:p>
    <w:p w:rsidR="00B11607" w:rsidRDefault="00B11607" w:rsidP="00B11607">
      <w:pPr>
        <w:pStyle w:val="Liste"/>
      </w:pPr>
      <w:r>
        <w:t>1.</w:t>
      </w:r>
      <w:r>
        <w:tab/>
        <w:t>Betriebsverfassungsgesetz (BetrVG)</w:t>
      </w:r>
    </w:p>
    <w:p w:rsidR="00B11607" w:rsidRDefault="00B11607" w:rsidP="00B11607">
      <w:pPr>
        <w:pStyle w:val="Liste"/>
      </w:pPr>
      <w:r>
        <w:t>2.</w:t>
      </w:r>
      <w:r>
        <w:tab/>
        <w:t>Handelsgesetzbuch (HGB)</w:t>
      </w:r>
    </w:p>
    <w:p w:rsidR="00B11607" w:rsidRDefault="00B11607" w:rsidP="00B11607">
      <w:pPr>
        <w:pStyle w:val="Liste"/>
      </w:pPr>
      <w:r>
        <w:t>3.</w:t>
      </w:r>
      <w:r>
        <w:tab/>
        <w:t>Berufsbildungsgesetz (BBiG)</w:t>
      </w:r>
    </w:p>
    <w:p w:rsidR="00B11607" w:rsidRDefault="00B11607" w:rsidP="00B11607">
      <w:pPr>
        <w:pStyle w:val="Liste"/>
      </w:pPr>
      <w:r>
        <w:t>4.</w:t>
      </w:r>
      <w:r>
        <w:tab/>
        <w:t>Jugendarbeitsschutzgesetz (JArbSchG)</w:t>
      </w:r>
    </w:p>
    <w:p w:rsidR="00B11607" w:rsidRDefault="00B11607" w:rsidP="00B11607">
      <w:pPr>
        <w:pStyle w:val="Liste"/>
      </w:pPr>
      <w:r>
        <w:t>5.</w:t>
      </w:r>
      <w:r>
        <w:tab/>
        <w:t>Bürgerliches Gesetzbuch (BGB)</w:t>
      </w:r>
    </w:p>
    <w:p w:rsidR="00A5325C" w:rsidRDefault="00A5325C">
      <w:pPr>
        <w:spacing w:after="0" w:line="240" w:lineRule="auto"/>
        <w:rPr>
          <w:b/>
        </w:rPr>
      </w:pPr>
      <w:r>
        <w:rPr>
          <w:b/>
        </w:rPr>
        <w:br w:type="page"/>
      </w:r>
    </w:p>
    <w:p w:rsidR="00B11607" w:rsidRPr="00B11607" w:rsidRDefault="00B11607" w:rsidP="00A5325C">
      <w:pPr>
        <w:pStyle w:val="berschrift1"/>
      </w:pPr>
      <w:r w:rsidRPr="00B11607">
        <w:lastRenderedPageBreak/>
        <w:t>Situation zur 22. bis 24. Aufgabe</w:t>
      </w:r>
    </w:p>
    <w:p w:rsidR="00B11607" w:rsidRDefault="00B11607" w:rsidP="00B11607">
      <w:r>
        <w:t>Arbeitsschutz und Gesundheit am Arbeitsplatz haben in der Jana Loft KG eine große Bedeutung.</w:t>
      </w:r>
    </w:p>
    <w:p w:rsidR="00610A4A" w:rsidRDefault="00610A4A">
      <w:pPr>
        <w:spacing w:after="0" w:line="240" w:lineRule="auto"/>
      </w:pPr>
    </w:p>
    <w:p w:rsidR="00B11607" w:rsidRDefault="00B11607" w:rsidP="00A5325C">
      <w:pPr>
        <w:pStyle w:val="berschrift2"/>
      </w:pPr>
      <w:r>
        <w:t>22. Aufgabe</w:t>
      </w:r>
    </w:p>
    <w:p w:rsidR="00B11607" w:rsidRDefault="00B11607" w:rsidP="00B11607">
      <w:r>
        <w:t>Für die Mitarbeiter / -innen der Jana Loft KG ist es wichtig, dass die maximal zulässige Arbeitszeit nicht überschritten wird. Prüfen Sie, welche 2 Gesetze grundsätzliche Regelungen über die maximale Arbeitszeit von Mitarbeiter/-innen enthalten!</w:t>
      </w:r>
    </w:p>
    <w:p w:rsidR="00B11607" w:rsidRDefault="00B11607" w:rsidP="00B11607">
      <w:pPr>
        <w:pStyle w:val="Liste"/>
      </w:pPr>
      <w:r>
        <w:t>1.</w:t>
      </w:r>
      <w:r>
        <w:tab/>
        <w:t>Tarifvertragsgesetz (TVG)</w:t>
      </w:r>
    </w:p>
    <w:p w:rsidR="00B11607" w:rsidRDefault="00B11607" w:rsidP="00B11607">
      <w:pPr>
        <w:pStyle w:val="Liste"/>
      </w:pPr>
      <w:r>
        <w:t>2.</w:t>
      </w:r>
      <w:r>
        <w:tab/>
        <w:t>Jugendarbeitsschutzgesetz (JArbSchG)</w:t>
      </w:r>
    </w:p>
    <w:p w:rsidR="00B11607" w:rsidRDefault="00B11607" w:rsidP="00B11607">
      <w:pPr>
        <w:pStyle w:val="Liste"/>
      </w:pPr>
      <w:r>
        <w:t>3.</w:t>
      </w:r>
      <w:r>
        <w:tab/>
        <w:t>Teilzeit- und Befristungsgesetz (TzBfG)</w:t>
      </w:r>
    </w:p>
    <w:p w:rsidR="00B11607" w:rsidRDefault="00B11607" w:rsidP="00B11607">
      <w:pPr>
        <w:pStyle w:val="Liste"/>
      </w:pPr>
      <w:r>
        <w:t>4.</w:t>
      </w:r>
      <w:r>
        <w:tab/>
        <w:t>Arbeitszeitgesetz (ArbZG)</w:t>
      </w:r>
    </w:p>
    <w:p w:rsidR="00B11607" w:rsidRDefault="00B11607" w:rsidP="00B11607">
      <w:pPr>
        <w:pStyle w:val="Liste"/>
      </w:pPr>
      <w:r>
        <w:t>5.</w:t>
      </w:r>
      <w:r>
        <w:tab/>
        <w:t>Arbeitssicherheitsgesetz (ASiG)</w:t>
      </w:r>
    </w:p>
    <w:p w:rsidR="00B11607" w:rsidRDefault="00B11607" w:rsidP="00B11607">
      <w:pPr>
        <w:pStyle w:val="Liste"/>
      </w:pPr>
      <w:r>
        <w:t>6.</w:t>
      </w:r>
      <w:r>
        <w:tab/>
        <w:t>Berufsbildungsgesetz (BBiG)</w:t>
      </w:r>
    </w:p>
    <w:p w:rsidR="00610A4A" w:rsidRDefault="00610A4A">
      <w:pPr>
        <w:spacing w:after="0" w:line="240" w:lineRule="auto"/>
        <w:rPr>
          <w:rFonts w:eastAsia="Calibri" w:cs="Arial"/>
          <w:szCs w:val="22"/>
        </w:rPr>
      </w:pPr>
    </w:p>
    <w:p w:rsidR="00B11607" w:rsidRDefault="00B11607" w:rsidP="00A5325C">
      <w:pPr>
        <w:pStyle w:val="berschrift2"/>
      </w:pPr>
      <w:r>
        <w:t>23. Aufgabe</w:t>
      </w:r>
    </w:p>
    <w:p w:rsidR="00B11607" w:rsidRDefault="00B11607" w:rsidP="00B11607">
      <w:r>
        <w:t xml:space="preserve">Geben Sie an, welche </w:t>
      </w:r>
      <w:r w:rsidRPr="00B11607">
        <w:rPr>
          <w:b/>
        </w:rPr>
        <w:t>2</w:t>
      </w:r>
      <w:r>
        <w:t xml:space="preserve"> Sofortmaßnahmen im Falle eines Brandes in der Jana Loft KG zu ergreifen sind!</w:t>
      </w:r>
    </w:p>
    <w:p w:rsidR="00B11607" w:rsidRPr="00B11607" w:rsidRDefault="00B11607" w:rsidP="00B11607">
      <w:pPr>
        <w:pStyle w:val="Liste"/>
      </w:pPr>
      <w:r w:rsidRPr="00B11607">
        <w:t>1.</w:t>
      </w:r>
      <w:r w:rsidRPr="00B11607">
        <w:tab/>
        <w:t>Alle Fenster öffnen, damit der Rauch abziehen kann</w:t>
      </w:r>
    </w:p>
    <w:p w:rsidR="00B11607" w:rsidRPr="00B11607" w:rsidRDefault="00B11607" w:rsidP="00B11607">
      <w:pPr>
        <w:pStyle w:val="Liste"/>
      </w:pPr>
      <w:r w:rsidRPr="00B11607">
        <w:t>2.</w:t>
      </w:r>
      <w:r w:rsidRPr="00B11607">
        <w:tab/>
        <w:t>Sicherheitsbeauftragten informieren, da er für die technischen Anlagen zuständig ist</w:t>
      </w:r>
    </w:p>
    <w:p w:rsidR="00B11607" w:rsidRPr="00B11607" w:rsidRDefault="00B11607" w:rsidP="00B11607">
      <w:pPr>
        <w:pStyle w:val="Liste"/>
      </w:pPr>
      <w:r w:rsidRPr="00B11607">
        <w:t>3.</w:t>
      </w:r>
      <w:r w:rsidRPr="00B11607">
        <w:tab/>
        <w:t>Notruf tätigen</w:t>
      </w:r>
    </w:p>
    <w:p w:rsidR="00B11607" w:rsidRPr="00B11607" w:rsidRDefault="00B11607" w:rsidP="00B11607">
      <w:pPr>
        <w:pStyle w:val="Liste"/>
      </w:pPr>
      <w:r w:rsidRPr="00B11607">
        <w:t>4.</w:t>
      </w:r>
      <w:r w:rsidRPr="00B11607">
        <w:tab/>
        <w:t>Vorgesetzten informieren, da dieser die Verantwortung für die Abteilung hat</w:t>
      </w:r>
    </w:p>
    <w:p w:rsidR="00B11607" w:rsidRPr="00B11607" w:rsidRDefault="00B11607" w:rsidP="00B11607">
      <w:pPr>
        <w:pStyle w:val="Liste"/>
      </w:pPr>
      <w:r w:rsidRPr="00B11607">
        <w:t>5.</w:t>
      </w:r>
      <w:r w:rsidRPr="00B11607">
        <w:tab/>
        <w:t>Gebäude über den nächsten Fluchtweg verlassen</w:t>
      </w:r>
    </w:p>
    <w:p w:rsidR="00B11607" w:rsidRDefault="00B11607" w:rsidP="00B11607">
      <w:pPr>
        <w:pStyle w:val="Liste"/>
      </w:pPr>
      <w:r w:rsidRPr="00B11607">
        <w:t>6.</w:t>
      </w:r>
      <w:r w:rsidRPr="00B11607">
        <w:tab/>
        <w:t>Alle erreichbaren Wasserstellen öffnen</w:t>
      </w:r>
    </w:p>
    <w:p w:rsidR="00610A4A" w:rsidRDefault="00610A4A">
      <w:pPr>
        <w:spacing w:after="0" w:line="240" w:lineRule="auto"/>
      </w:pPr>
      <w:r>
        <w:br w:type="page"/>
      </w:r>
    </w:p>
    <w:p w:rsidR="00B11607" w:rsidRDefault="00B11607" w:rsidP="00A5325C">
      <w:pPr>
        <w:pStyle w:val="berschrift2"/>
      </w:pPr>
      <w:r>
        <w:lastRenderedPageBreak/>
        <w:t>24. Aufgabe</w:t>
      </w:r>
    </w:p>
    <w:p w:rsidR="00B11607" w:rsidRDefault="00B11607" w:rsidP="00B11607">
      <w:r>
        <w:t>Die Jana Loft KG sucht geeignete Maßnahmen, um die Gesundheit am Arbeitsplatz zu fördern. Geben Sie an, welche Maßnahme nicht geeignet ist!</w:t>
      </w:r>
    </w:p>
    <w:p w:rsidR="00B11607" w:rsidRDefault="00B11607" w:rsidP="00B11607">
      <w:pPr>
        <w:pStyle w:val="Liste"/>
      </w:pPr>
      <w:r>
        <w:t>1.</w:t>
      </w:r>
      <w:r>
        <w:tab/>
        <w:t>Teilnahme an Ernährungsberatung anbieten</w:t>
      </w:r>
    </w:p>
    <w:p w:rsidR="00B11607" w:rsidRDefault="00B11607" w:rsidP="00B11607">
      <w:pPr>
        <w:pStyle w:val="Liste"/>
      </w:pPr>
      <w:r>
        <w:t>2.</w:t>
      </w:r>
      <w:r>
        <w:tab/>
        <w:t>Angenehme Arbeitsatmosphäre schaffen</w:t>
      </w:r>
    </w:p>
    <w:p w:rsidR="00B11607" w:rsidRDefault="00B11607" w:rsidP="00B11607">
      <w:pPr>
        <w:pStyle w:val="Liste"/>
      </w:pPr>
      <w:r>
        <w:t>3.</w:t>
      </w:r>
      <w:r>
        <w:tab/>
        <w:t>Gemeinsamen Betriebssport anbieten</w:t>
      </w:r>
    </w:p>
    <w:p w:rsidR="00B11607" w:rsidRDefault="00B11607" w:rsidP="00B11607">
      <w:pPr>
        <w:pStyle w:val="Liste"/>
      </w:pPr>
      <w:r>
        <w:t>4.</w:t>
      </w:r>
      <w:r>
        <w:tab/>
        <w:t>Meditationskurse anbieten</w:t>
      </w:r>
    </w:p>
    <w:p w:rsidR="00B11607" w:rsidRDefault="00B11607" w:rsidP="00B11607">
      <w:pPr>
        <w:pStyle w:val="Liste"/>
      </w:pPr>
      <w:r>
        <w:t>5.</w:t>
      </w:r>
      <w:r>
        <w:tab/>
        <w:t>Bekanntgabe des Erfolges und Misserfolges der Mitarbeitertätigkeit vor den Kollegen</w:t>
      </w:r>
    </w:p>
    <w:p w:rsidR="00A5325C" w:rsidRDefault="00A5325C">
      <w:pPr>
        <w:spacing w:after="0" w:line="240" w:lineRule="auto"/>
      </w:pPr>
      <w:r>
        <w:br w:type="page"/>
      </w:r>
    </w:p>
    <w:p w:rsidR="00B11607" w:rsidRPr="00B11607" w:rsidRDefault="00B11607" w:rsidP="00A5325C">
      <w:pPr>
        <w:pStyle w:val="berschrift1"/>
      </w:pPr>
      <w:r w:rsidRPr="00B11607">
        <w:lastRenderedPageBreak/>
        <w:t>Situation zur 25. bis 27. Aufgabe</w:t>
      </w:r>
    </w:p>
    <w:p w:rsidR="00B11607" w:rsidRDefault="00B11607" w:rsidP="00B11607">
      <w:r>
        <w:t>Die zunehmende Bedeutung der Ökologie führt in der Jana Loft KG auch dazu, das Umweltmanagement kontinuierlich zu verbessern. Sie sind Beauftragte /-r für Nachhaltigkeit in der Jana Loft KG. Zu Ihren Aufgaben gehört es, Möglichkeiten zu finden, das Ziel der Klimaneutralität bis 2030 zu erreichen.</w:t>
      </w:r>
    </w:p>
    <w:p w:rsidR="00610A4A" w:rsidRDefault="00610A4A">
      <w:pPr>
        <w:spacing w:after="0" w:line="240" w:lineRule="auto"/>
      </w:pPr>
    </w:p>
    <w:p w:rsidR="00B11607" w:rsidRDefault="00B11607" w:rsidP="00A5325C">
      <w:pPr>
        <w:pStyle w:val="berschrift2"/>
      </w:pPr>
      <w:r>
        <w:t>25. Aufgabe</w:t>
      </w:r>
    </w:p>
    <w:p w:rsidR="00B11607" w:rsidRDefault="00B11607" w:rsidP="00B11607">
      <w:r>
        <w:t>Die Beleuchtungsdauer im Verwaltungsgebäude beträgt durchschnittlich 500 Stunden pro Monat. Durch die Installation von Bewegungsmeldern reduziert sich die Beleuchtungsdauer um 18 % pro Monat.</w:t>
      </w:r>
    </w:p>
    <w:p w:rsidR="00B11607" w:rsidRDefault="00B11607" w:rsidP="00B11607">
      <w:r>
        <w:t>Ermitteln Sie die Beleuchtungsdauer (in Stunden) bei Einsatz der Bewegungsmelder für das ganze Jahr!</w:t>
      </w:r>
    </w:p>
    <w:p w:rsidR="00610A4A" w:rsidRDefault="00610A4A">
      <w:pPr>
        <w:spacing w:after="0" w:line="240" w:lineRule="auto"/>
      </w:pPr>
    </w:p>
    <w:p w:rsidR="00B11607" w:rsidRDefault="00B11607" w:rsidP="00A5325C">
      <w:pPr>
        <w:pStyle w:val="berschrift2"/>
      </w:pPr>
      <w:r>
        <w:t>26. Aufgabe</w:t>
      </w:r>
    </w:p>
    <w:p w:rsidR="00B11607" w:rsidRDefault="00B11607" w:rsidP="00B11607">
      <w:r>
        <w:t>Der Stromverbrauch für die Beleuchtungsanlage beträgt 72 Kilowatt pro Stunde. Die Kosten pro Kilowattstunde betragen 0,20 €.</w:t>
      </w:r>
    </w:p>
    <w:p w:rsidR="00B11607" w:rsidRDefault="00B11607" w:rsidP="00B11607">
      <w:r>
        <w:t>Berechnen Sie, wie viel Euro pro Jahr bei Verwendung der Bewegungsmelder eingespart werden können!</w:t>
      </w:r>
    </w:p>
    <w:p w:rsidR="00A5325C" w:rsidRDefault="00A5325C">
      <w:pPr>
        <w:spacing w:after="0" w:line="240" w:lineRule="auto"/>
      </w:pPr>
      <w:r>
        <w:br w:type="page"/>
      </w:r>
    </w:p>
    <w:p w:rsidR="00B126F9" w:rsidRDefault="00B126F9" w:rsidP="00A5325C">
      <w:pPr>
        <w:pStyle w:val="berschrift2"/>
      </w:pPr>
      <w:r>
        <w:lastRenderedPageBreak/>
        <w:t>27. Aufgabe</w:t>
      </w:r>
    </w:p>
    <w:p w:rsidR="00B126F9" w:rsidRDefault="00B126F9" w:rsidP="00B126F9">
      <w:r>
        <w:t xml:space="preserve">Sie werden beauftragt, weitere Möglichkeiten ausfindig zu machen, die Jana Loft KG nachhaltiger zu gestalten. Geben Sie </w:t>
      </w:r>
      <w:r w:rsidRPr="00B126F9">
        <w:rPr>
          <w:b/>
        </w:rPr>
        <w:t>2</w:t>
      </w:r>
      <w:r>
        <w:t xml:space="preserve"> positive Aspekte an!</w:t>
      </w:r>
    </w:p>
    <w:p w:rsidR="00B126F9" w:rsidRDefault="00B126F9" w:rsidP="00B126F9">
      <w:pPr>
        <w:pStyle w:val="Liste"/>
      </w:pPr>
      <w:r>
        <w:t>1.</w:t>
      </w:r>
      <w:r>
        <w:tab/>
        <w:t>Kopiergeräte und Drucker stehen am Wochenende auf Standby.</w:t>
      </w:r>
    </w:p>
    <w:p w:rsidR="00B126F9" w:rsidRDefault="00B126F9" w:rsidP="00B126F9">
      <w:pPr>
        <w:pStyle w:val="Liste"/>
      </w:pPr>
      <w:r>
        <w:t>2.</w:t>
      </w:r>
      <w:r>
        <w:tab/>
        <w:t>Für Kopierer und Drucker werden wiederbefüllbare Druckerpatronen und Tonerkartuschen verwendet.</w:t>
      </w:r>
    </w:p>
    <w:p w:rsidR="00B126F9" w:rsidRDefault="00B126F9" w:rsidP="00B126F9">
      <w:pPr>
        <w:pStyle w:val="Liste"/>
      </w:pPr>
      <w:r>
        <w:t>3.</w:t>
      </w:r>
      <w:r>
        <w:tab/>
        <w:t>Die Jana Loft KG unterstützt durch eine Mitarbeiter-App die Nutzung von Park -and-Ride-Möglichkeiten.</w:t>
      </w:r>
    </w:p>
    <w:p w:rsidR="00B126F9" w:rsidRDefault="00B126F9" w:rsidP="00B126F9">
      <w:pPr>
        <w:pStyle w:val="Liste"/>
      </w:pPr>
      <w:r>
        <w:t>4.</w:t>
      </w:r>
      <w:r>
        <w:tab/>
        <w:t>Die Jana Loft KG verwendet bei Veranstaltungen bevorzugt Einwegverpackungen.</w:t>
      </w:r>
    </w:p>
    <w:p w:rsidR="00B126F9" w:rsidRDefault="00B126F9" w:rsidP="00B126F9">
      <w:pPr>
        <w:pStyle w:val="Liste"/>
      </w:pPr>
      <w:r>
        <w:t>5.</w:t>
      </w:r>
      <w:r>
        <w:tab/>
        <w:t>Im Verpackungsbereich werden statt Kartonagen Folien verwendet.</w:t>
      </w:r>
    </w:p>
    <w:p w:rsidR="00B126F9" w:rsidRDefault="00B126F9" w:rsidP="00B126F9">
      <w:pPr>
        <w:pStyle w:val="Liste"/>
      </w:pPr>
      <w:r>
        <w:t>6.</w:t>
      </w:r>
      <w:r>
        <w:tab/>
        <w:t>Die Fenster werden zur Lüftung im Winter nur gekippt und nicht vollständig geöffnet.</w:t>
      </w:r>
    </w:p>
    <w:p w:rsidR="00A5325C" w:rsidRDefault="00A5325C">
      <w:pPr>
        <w:spacing w:after="0" w:line="240" w:lineRule="auto"/>
      </w:pPr>
      <w:r>
        <w:br w:type="page"/>
      </w:r>
    </w:p>
    <w:p w:rsidR="00B126F9" w:rsidRPr="00B126F9" w:rsidRDefault="00B126F9" w:rsidP="00A5325C">
      <w:pPr>
        <w:pStyle w:val="berschrift1"/>
      </w:pPr>
      <w:r w:rsidRPr="00B126F9">
        <w:lastRenderedPageBreak/>
        <w:t>Situation zur 28. bis 31. Aufgabe</w:t>
      </w:r>
    </w:p>
    <w:p w:rsidR="00B126F9" w:rsidRDefault="00B126F9" w:rsidP="00B126F9">
      <w:r>
        <w:t>Die Jana Loft KG plant im Rahmen ihrer kontinuierlichen Verbesserung ihrer Geschäftsprozesse eine größere Reorganisation.</w:t>
      </w:r>
    </w:p>
    <w:p w:rsidR="00610A4A" w:rsidRDefault="00610A4A">
      <w:pPr>
        <w:spacing w:after="0" w:line="240" w:lineRule="auto"/>
      </w:pPr>
    </w:p>
    <w:p w:rsidR="00B126F9" w:rsidRDefault="00B126F9" w:rsidP="00A5325C">
      <w:pPr>
        <w:pStyle w:val="berschrift2"/>
      </w:pPr>
      <w:r>
        <w:t>28. Aufgabe</w:t>
      </w:r>
    </w:p>
    <w:p w:rsidR="00B126F9" w:rsidRDefault="00B126F9" w:rsidP="00B126F9">
      <w:r>
        <w:t>Im Rahmen der Reorganisation werden auch die vorliegenden Regelungen</w:t>
      </w:r>
      <w:r w:rsidR="00772C2B">
        <w:t xml:space="preserve"> zum Datenschutz und zur Datens</w:t>
      </w:r>
      <w:r>
        <w:t>icherheit der Jana Loft KG überarbeitet, da inzwischen viele Mitarbeiter/-innen teilweise im Homeoffice arbeiten. Stellen Sie fest, welcher Teil der neuen Nutzungsordnung für digitales Arbeiten zur Datensicherheit gehört!</w:t>
      </w:r>
    </w:p>
    <w:p w:rsidR="00B126F9" w:rsidRDefault="00B126F9" w:rsidP="00B126F9">
      <w:pPr>
        <w:pStyle w:val="Liste"/>
      </w:pPr>
      <w:r>
        <w:t>1.</w:t>
      </w:r>
      <w:r>
        <w:tab/>
        <w:t>Persönliche oder personenbezogene Daten sollen vor missbräuchlicher Weiterverarbeitung geschützt werden.</w:t>
      </w:r>
    </w:p>
    <w:p w:rsidR="00B126F9" w:rsidRDefault="00B126F9" w:rsidP="00B126F9">
      <w:pPr>
        <w:pStyle w:val="Liste"/>
      </w:pPr>
      <w:r>
        <w:t>2.</w:t>
      </w:r>
      <w:r>
        <w:tab/>
        <w:t>Die Jana Loft KG sichert zu, dass die persönlichen oder personenbezogenen Daten nicht statistisch ausgewertet werden.</w:t>
      </w:r>
    </w:p>
    <w:p w:rsidR="00B126F9" w:rsidRDefault="00B126F9" w:rsidP="00B126F9">
      <w:pPr>
        <w:pStyle w:val="Liste"/>
      </w:pPr>
      <w:r>
        <w:t>3.</w:t>
      </w:r>
      <w:r>
        <w:tab/>
        <w:t>Auf Wunsch der Kunden der Jana Loft KG werden deren Daten komplett gelöscht.</w:t>
      </w:r>
    </w:p>
    <w:p w:rsidR="00B126F9" w:rsidRDefault="00B126F9" w:rsidP="00B126F9">
      <w:pPr>
        <w:pStyle w:val="Liste"/>
      </w:pPr>
      <w:r>
        <w:t>4.</w:t>
      </w:r>
      <w:r>
        <w:tab/>
        <w:t>Alle durch die Jana Loft KG erhobenen Daten werden durch entsprechende Maßnahmen vor Beschädigung geschützt.</w:t>
      </w:r>
    </w:p>
    <w:p w:rsidR="00B126F9" w:rsidRDefault="00B126F9" w:rsidP="00B126F9">
      <w:pPr>
        <w:pStyle w:val="Liste"/>
      </w:pPr>
      <w:r>
        <w:t>5.</w:t>
      </w:r>
      <w:r>
        <w:tab/>
        <w:t>Die Kunden der Jana Loft KG haben ein Recht darauf, ihre persönlichen oder personenbezogenen Daten berichtigen zu lassen.</w:t>
      </w:r>
    </w:p>
    <w:p w:rsidR="00A47334" w:rsidRDefault="00A47334">
      <w:pPr>
        <w:spacing w:after="0" w:line="240" w:lineRule="auto"/>
      </w:pPr>
      <w:r>
        <w:br w:type="page"/>
      </w:r>
    </w:p>
    <w:p w:rsidR="00B126F9" w:rsidRDefault="00B126F9" w:rsidP="00A5325C">
      <w:pPr>
        <w:pStyle w:val="berschrift2"/>
      </w:pPr>
      <w:r>
        <w:lastRenderedPageBreak/>
        <w:t>29. Aufgabe</w:t>
      </w:r>
    </w:p>
    <w:p w:rsidR="00B126F9" w:rsidRDefault="00B126F9" w:rsidP="00B126F9">
      <w:r>
        <w:t xml:space="preserve">Da das Thema Nachhaltigkeit mit den Säulen Ökonomie, Ökologie und Soziales inzwischen im Leitbild der Jana Loft KG einen wichtigen Stellenwert einnimmt, kommt diesem Aspekt auch bei der Reorganisation eine wichtige Rolle zu. Ordnen Sie zu, indem Sie die Kennziffern der </w:t>
      </w:r>
      <w:r w:rsidRPr="00B126F9">
        <w:rPr>
          <w:b/>
        </w:rPr>
        <w:t>3</w:t>
      </w:r>
      <w:r>
        <w:t xml:space="preserve"> Säulen in die</w:t>
      </w:r>
      <w:r w:rsidR="00610A4A">
        <w:t xml:space="preserve"> Lücken hinter</w:t>
      </w:r>
      <w:r>
        <w:t xml:space="preserve"> den 3 entsprechenden Beispielen aus der Jana Loft KG eintragen! Übertragen Sie anschließend Ihre senkrecht angeordneten Lösungsziffern in dieser Reihenfolge von links nach rechts in den Lösungsbogen!</w:t>
      </w:r>
    </w:p>
    <w:p w:rsidR="00610A4A" w:rsidRDefault="00610A4A" w:rsidP="00B126F9"/>
    <w:p w:rsidR="00B126F9" w:rsidRDefault="00B126F9" w:rsidP="00A5325C">
      <w:pPr>
        <w:pStyle w:val="berschrift3"/>
      </w:pPr>
      <w:r w:rsidRPr="00B126F9">
        <w:t>Säulen</w:t>
      </w:r>
    </w:p>
    <w:p w:rsidR="00B126F9" w:rsidRDefault="00B126F9" w:rsidP="00B126F9">
      <w:pPr>
        <w:pStyle w:val="Liste"/>
      </w:pPr>
      <w:r>
        <w:t>1.</w:t>
      </w:r>
      <w:r>
        <w:tab/>
        <w:t>Ökonomie</w:t>
      </w:r>
    </w:p>
    <w:p w:rsidR="00B126F9" w:rsidRDefault="00B126F9" w:rsidP="00B126F9">
      <w:pPr>
        <w:pStyle w:val="Liste"/>
      </w:pPr>
      <w:r>
        <w:t>2.</w:t>
      </w:r>
      <w:r>
        <w:tab/>
        <w:t>Ökologie</w:t>
      </w:r>
    </w:p>
    <w:p w:rsidR="00B126F9" w:rsidRDefault="00B126F9" w:rsidP="00B126F9">
      <w:pPr>
        <w:pStyle w:val="Liste"/>
      </w:pPr>
      <w:r>
        <w:t>3.</w:t>
      </w:r>
      <w:r>
        <w:tab/>
        <w:t>Soziales</w:t>
      </w:r>
    </w:p>
    <w:p w:rsidR="00610A4A" w:rsidRDefault="00610A4A" w:rsidP="00B126F9">
      <w:pPr>
        <w:pStyle w:val="Liste"/>
      </w:pPr>
    </w:p>
    <w:p w:rsidR="00B126F9" w:rsidRDefault="00B126F9" w:rsidP="00A47334">
      <w:pPr>
        <w:pStyle w:val="berschrift3"/>
      </w:pPr>
      <w:r w:rsidRPr="00B126F9">
        <w:t>Beispiel aus der Jana Loft KG</w:t>
      </w:r>
    </w:p>
    <w:p w:rsidR="00B126F9" w:rsidRDefault="00B126F9" w:rsidP="00B126F9">
      <w:pPr>
        <w:pStyle w:val="Liste"/>
      </w:pPr>
      <w:r>
        <w:t>_</w:t>
      </w:r>
      <w:r w:rsidRPr="00B126F9">
        <w:rPr>
          <w:highlight w:val="yellow"/>
        </w:rPr>
        <w:t>...</w:t>
      </w:r>
      <w:r>
        <w:t>_</w:t>
      </w:r>
      <w:r>
        <w:tab/>
      </w:r>
      <w:r w:rsidRPr="00B126F9">
        <w:t>Um Eltern wechselnde Arbeitszeiten bei der Jana Loft KG zu erleichtern, soll ein Betriebskindergarten eingerichtet werden.</w:t>
      </w:r>
    </w:p>
    <w:p w:rsidR="00B126F9" w:rsidRPr="00B126F9" w:rsidRDefault="00B126F9" w:rsidP="00B126F9">
      <w:pPr>
        <w:pStyle w:val="Liste"/>
      </w:pPr>
      <w:r>
        <w:t>_</w:t>
      </w:r>
      <w:r w:rsidRPr="00B126F9">
        <w:rPr>
          <w:highlight w:val="yellow"/>
        </w:rPr>
        <w:t>...</w:t>
      </w:r>
      <w:r>
        <w:t>_</w:t>
      </w:r>
      <w:r>
        <w:tab/>
      </w:r>
      <w:r w:rsidRPr="00B126F9">
        <w:t>Der bisherige Anbieter von Strom aus Solarenergie wird durch einen kostengünstigeren Anbieter von Strom aus Windkraft ersetzt.</w:t>
      </w:r>
    </w:p>
    <w:p w:rsidR="00B126F9" w:rsidRDefault="00B126F9" w:rsidP="00B126F9">
      <w:pPr>
        <w:pStyle w:val="Liste"/>
      </w:pPr>
      <w:r>
        <w:t>_</w:t>
      </w:r>
      <w:r w:rsidRPr="00B126F9">
        <w:rPr>
          <w:highlight w:val="yellow"/>
        </w:rPr>
        <w:t>...</w:t>
      </w:r>
      <w:r>
        <w:t>_</w:t>
      </w:r>
      <w:r>
        <w:tab/>
      </w:r>
      <w:r w:rsidRPr="00B126F9">
        <w:t>Das bisherige Tropenholz für den Möbelbau wird durch zertifiziertes Holz aus heimischen Wäldern ersetzt.</w:t>
      </w:r>
    </w:p>
    <w:p w:rsidR="00610A4A" w:rsidRDefault="00610A4A">
      <w:pPr>
        <w:spacing w:after="0" w:line="240" w:lineRule="auto"/>
      </w:pPr>
      <w:r>
        <w:br w:type="page"/>
      </w:r>
    </w:p>
    <w:p w:rsidR="00B126F9" w:rsidRDefault="00B126F9" w:rsidP="00A47334">
      <w:pPr>
        <w:pStyle w:val="berschrift2"/>
      </w:pPr>
      <w:r>
        <w:lastRenderedPageBreak/>
        <w:t>30. Aufgabe</w:t>
      </w:r>
    </w:p>
    <w:p w:rsidR="00B126F9" w:rsidRDefault="00B126F9" w:rsidP="00B126F9">
      <w:r>
        <w:t>Im Rahmen der Reorganisation will die Jana Loft KG ein Buchungssystem zur Online-Terminbuchung auf ihrer Website einrichten. Damit sollen die Kunden der Jana Loft KG die Gelegenheit erhalten, ihre Beratungstermine online zu buchen. Geben Sie 1 möglichen Nachteil dieser Neuerung an!</w:t>
      </w:r>
    </w:p>
    <w:p w:rsidR="00B126F9" w:rsidRDefault="00B126F9" w:rsidP="00B126F9">
      <w:pPr>
        <w:pStyle w:val="Liste"/>
      </w:pPr>
      <w:r>
        <w:t>1.</w:t>
      </w:r>
      <w:r>
        <w:tab/>
        <w:t>Die Kunden können ihre Termine auch außerhalb der Bürozeiten buchen.</w:t>
      </w:r>
    </w:p>
    <w:p w:rsidR="00B126F9" w:rsidRDefault="00B126F9" w:rsidP="00B126F9">
      <w:pPr>
        <w:pStyle w:val="Liste"/>
      </w:pPr>
      <w:r>
        <w:t>2.</w:t>
      </w:r>
      <w:r>
        <w:tab/>
        <w:t>Die Termine der Kundenberater der Jana Loft KG werden automatisch abgeglichen.</w:t>
      </w:r>
    </w:p>
    <w:p w:rsidR="00B126F9" w:rsidRDefault="00B126F9" w:rsidP="00B126F9">
      <w:pPr>
        <w:pStyle w:val="Liste"/>
      </w:pPr>
      <w:r>
        <w:t>3.</w:t>
      </w:r>
      <w:r>
        <w:tab/>
        <w:t>Leerzeiten und Doppelbuchungen werden nahezu vermieden.</w:t>
      </w:r>
    </w:p>
    <w:p w:rsidR="00B126F9" w:rsidRDefault="00B126F9" w:rsidP="00B126F9">
      <w:pPr>
        <w:pStyle w:val="Liste"/>
      </w:pPr>
      <w:r>
        <w:t>4.</w:t>
      </w:r>
      <w:r>
        <w:tab/>
        <w:t>. Eine automatische Terminerinnerung verringert das Vergessen der Termine.</w:t>
      </w:r>
    </w:p>
    <w:p w:rsidR="00B126F9" w:rsidRDefault="00B126F9" w:rsidP="00B126F9">
      <w:pPr>
        <w:pStyle w:val="Liste"/>
      </w:pPr>
      <w:r>
        <w:t>5.</w:t>
      </w:r>
      <w:r>
        <w:tab/>
        <w:t>Spezielle Fragen der Kunden können nicht schon bei der Terminabsprache geklärt werden.</w:t>
      </w:r>
    </w:p>
    <w:p w:rsidR="003006B6" w:rsidRDefault="003006B6" w:rsidP="00B126F9">
      <w:pPr>
        <w:sectPr w:rsidR="003006B6">
          <w:footerReference w:type="default" r:id="rId7"/>
          <w:pgSz w:w="11906" w:h="16838"/>
          <w:pgMar w:top="1417" w:right="1417" w:bottom="1134" w:left="1417" w:header="708" w:footer="708" w:gutter="0"/>
          <w:cols w:space="708"/>
          <w:docGrid w:linePitch="360"/>
        </w:sectPr>
      </w:pPr>
    </w:p>
    <w:p w:rsidR="00B126F9" w:rsidRDefault="00B126F9" w:rsidP="00A47334">
      <w:pPr>
        <w:pStyle w:val="berschrift2"/>
      </w:pPr>
      <w:r>
        <w:lastRenderedPageBreak/>
        <w:t>31. Aufgabe</w:t>
      </w:r>
    </w:p>
    <w:p w:rsidR="00B126F9" w:rsidRDefault="00B126F9" w:rsidP="00B126F9">
      <w:r>
        <w:t>Zur Überprüfung des Ablaufs des Zahlungsverkehrs mit Kunden sollen die Schritte mit einer Ereignisgesteuerten Prozesskette (EPK) dargestellt wer­ den. Im abgebildeten Ausschnitt fehlt beim Fragezeichen ein Symbol. Geben Sie an, welches der folgenden Symbole hier eingefügt werden muss! Tragen Sie die entsprechende Kennziffer in das Kästchen auf dem Lösungsbogen ein!</w:t>
      </w:r>
    </w:p>
    <w:p w:rsidR="005B041C" w:rsidRDefault="005B041C" w:rsidP="005B041C">
      <w:pPr>
        <w:pStyle w:val="berschrift3"/>
      </w:pPr>
      <w:r>
        <w:t>Auswahl der Symbole:</w:t>
      </w:r>
    </w:p>
    <w:p w:rsidR="005B041C" w:rsidRDefault="005B041C" w:rsidP="00B126F9">
      <w:r>
        <w:t>1. Bestätigung an Kunden versenden</w:t>
      </w:r>
    </w:p>
    <w:p w:rsidR="00B126F9" w:rsidRDefault="005B041C" w:rsidP="00B126F9">
      <w:r>
        <w:rPr>
          <w:noProof/>
          <w:lang w:eastAsia="de-DE"/>
        </w:rPr>
        <w:drawing>
          <wp:inline distT="0" distB="0" distL="0" distR="0" wp14:anchorId="074216E1" wp14:editId="0D746E2A">
            <wp:extent cx="1609725" cy="9906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ufgabe_31.png"/>
                    <pic:cNvPicPr/>
                  </pic:nvPicPr>
                  <pic:blipFill rotWithShape="1">
                    <a:blip r:embed="rId8">
                      <a:extLst>
                        <a:ext uri="{28A0092B-C50C-407E-A947-70E740481C1C}">
                          <a14:useLocalDpi xmlns:a14="http://schemas.microsoft.com/office/drawing/2010/main" val="0"/>
                        </a:ext>
                      </a:extLst>
                    </a:blip>
                    <a:srcRect l="27643" t="4166" r="3658" b="76993"/>
                    <a:stretch/>
                  </pic:blipFill>
                  <pic:spPr bwMode="auto">
                    <a:xfrm>
                      <a:off x="0" y="0"/>
                      <a:ext cx="1609950" cy="990738"/>
                    </a:xfrm>
                    <a:prstGeom prst="rect">
                      <a:avLst/>
                    </a:prstGeom>
                    <a:ln>
                      <a:noFill/>
                    </a:ln>
                    <a:extLst>
                      <a:ext uri="{53640926-AAD7-44D8-BBD7-CCE9431645EC}">
                        <a14:shadowObscured xmlns:a14="http://schemas.microsoft.com/office/drawing/2010/main"/>
                      </a:ext>
                    </a:extLst>
                  </pic:spPr>
                </pic:pic>
              </a:graphicData>
            </a:graphic>
          </wp:inline>
        </w:drawing>
      </w:r>
    </w:p>
    <w:p w:rsidR="005B041C" w:rsidRDefault="005B041C" w:rsidP="00B126F9">
      <w:r>
        <w:t>2. Betrag ist geprüft</w:t>
      </w:r>
    </w:p>
    <w:p w:rsidR="005B041C" w:rsidRDefault="005B041C" w:rsidP="00B126F9">
      <w:r>
        <w:rPr>
          <w:noProof/>
          <w:lang w:eastAsia="de-DE"/>
        </w:rPr>
        <w:drawing>
          <wp:inline distT="0" distB="0" distL="0" distR="0" wp14:anchorId="31A7EF0F" wp14:editId="128ADBF5">
            <wp:extent cx="1600200" cy="895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ufgabe_31.png"/>
                    <pic:cNvPicPr/>
                  </pic:nvPicPr>
                  <pic:blipFill rotWithShape="1">
                    <a:blip r:embed="rId8">
                      <a:extLst>
                        <a:ext uri="{28A0092B-C50C-407E-A947-70E740481C1C}">
                          <a14:useLocalDpi xmlns:a14="http://schemas.microsoft.com/office/drawing/2010/main" val="0"/>
                        </a:ext>
                      </a:extLst>
                    </a:blip>
                    <a:srcRect l="28455" t="25543" r="3252" b="57428"/>
                    <a:stretch/>
                  </pic:blipFill>
                  <pic:spPr bwMode="auto">
                    <a:xfrm>
                      <a:off x="0" y="0"/>
                      <a:ext cx="1600423" cy="895475"/>
                    </a:xfrm>
                    <a:prstGeom prst="rect">
                      <a:avLst/>
                    </a:prstGeom>
                    <a:ln>
                      <a:noFill/>
                    </a:ln>
                    <a:extLst>
                      <a:ext uri="{53640926-AAD7-44D8-BBD7-CCE9431645EC}">
                        <a14:shadowObscured xmlns:a14="http://schemas.microsoft.com/office/drawing/2010/main"/>
                      </a:ext>
                    </a:extLst>
                  </pic:spPr>
                </pic:pic>
              </a:graphicData>
            </a:graphic>
          </wp:inline>
        </w:drawing>
      </w:r>
    </w:p>
    <w:p w:rsidR="005B041C" w:rsidRDefault="005B041C" w:rsidP="00B126F9">
      <w:r>
        <w:t>3. XOR</w:t>
      </w:r>
    </w:p>
    <w:p w:rsidR="005B041C" w:rsidRDefault="005B041C" w:rsidP="00B126F9">
      <w:r>
        <w:rPr>
          <w:noProof/>
          <w:lang w:eastAsia="de-DE"/>
        </w:rPr>
        <w:drawing>
          <wp:inline distT="0" distB="0" distL="0" distR="0" wp14:anchorId="257F5CEB" wp14:editId="221C768B">
            <wp:extent cx="942975" cy="75247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ufgabe_31.png"/>
                    <pic:cNvPicPr/>
                  </pic:nvPicPr>
                  <pic:blipFill rotWithShape="1">
                    <a:blip r:embed="rId8">
                      <a:extLst>
                        <a:ext uri="{28A0092B-C50C-407E-A947-70E740481C1C}">
                          <a14:useLocalDpi xmlns:a14="http://schemas.microsoft.com/office/drawing/2010/main" val="0"/>
                        </a:ext>
                      </a:extLst>
                    </a:blip>
                    <a:srcRect l="42277" t="45290" r="17479" b="40398"/>
                    <a:stretch/>
                  </pic:blipFill>
                  <pic:spPr bwMode="auto">
                    <a:xfrm>
                      <a:off x="0" y="0"/>
                      <a:ext cx="943107" cy="752580"/>
                    </a:xfrm>
                    <a:prstGeom prst="rect">
                      <a:avLst/>
                    </a:prstGeom>
                    <a:ln>
                      <a:noFill/>
                    </a:ln>
                    <a:extLst>
                      <a:ext uri="{53640926-AAD7-44D8-BBD7-CCE9431645EC}">
                        <a14:shadowObscured xmlns:a14="http://schemas.microsoft.com/office/drawing/2010/main"/>
                      </a:ext>
                    </a:extLst>
                  </pic:spPr>
                </pic:pic>
              </a:graphicData>
            </a:graphic>
          </wp:inline>
        </w:drawing>
      </w:r>
    </w:p>
    <w:p w:rsidR="005B041C" w:rsidRDefault="005B041C" w:rsidP="00B126F9">
      <w:r>
        <w:t>4. V</w:t>
      </w:r>
    </w:p>
    <w:p w:rsidR="005B041C" w:rsidRDefault="005B041C" w:rsidP="00B126F9">
      <w:r>
        <w:rPr>
          <w:noProof/>
          <w:lang w:eastAsia="de-DE"/>
        </w:rPr>
        <w:drawing>
          <wp:inline distT="0" distB="0" distL="0" distR="0" wp14:anchorId="5887FB9C" wp14:editId="73CC61F1">
            <wp:extent cx="923925" cy="7429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ufgabe_31.png"/>
                    <pic:cNvPicPr/>
                  </pic:nvPicPr>
                  <pic:blipFill rotWithShape="1">
                    <a:blip r:embed="rId8">
                      <a:extLst>
                        <a:ext uri="{28A0092B-C50C-407E-A947-70E740481C1C}">
                          <a14:useLocalDpi xmlns:a14="http://schemas.microsoft.com/office/drawing/2010/main" val="0"/>
                        </a:ext>
                      </a:extLst>
                    </a:blip>
                    <a:srcRect l="43089" t="63949" r="17480" b="21921"/>
                    <a:stretch/>
                  </pic:blipFill>
                  <pic:spPr bwMode="auto">
                    <a:xfrm>
                      <a:off x="0" y="0"/>
                      <a:ext cx="924054" cy="743054"/>
                    </a:xfrm>
                    <a:prstGeom prst="rect">
                      <a:avLst/>
                    </a:prstGeom>
                    <a:ln>
                      <a:noFill/>
                    </a:ln>
                    <a:extLst>
                      <a:ext uri="{53640926-AAD7-44D8-BBD7-CCE9431645EC}">
                        <a14:shadowObscured xmlns:a14="http://schemas.microsoft.com/office/drawing/2010/main"/>
                      </a:ext>
                    </a:extLst>
                  </pic:spPr>
                </pic:pic>
              </a:graphicData>
            </a:graphic>
          </wp:inline>
        </w:drawing>
      </w:r>
    </w:p>
    <w:p w:rsidR="005B041C" w:rsidRDefault="005B041C" w:rsidP="00B126F9">
      <w:pPr>
        <w:rPr>
          <w:rFonts w:cs="Arial"/>
          <w:szCs w:val="24"/>
        </w:rPr>
      </w:pPr>
      <w:r>
        <w:t xml:space="preserve">5. </w:t>
      </w:r>
      <w:r w:rsidRPr="005A7091">
        <w:rPr>
          <w:rFonts w:cs="Arial"/>
          <w:szCs w:val="24"/>
        </w:rPr>
        <w:t>Ʌ</w:t>
      </w:r>
    </w:p>
    <w:p w:rsidR="0021774D" w:rsidRDefault="00CA37B9" w:rsidP="00B126F9">
      <w:r>
        <w:rPr>
          <w:noProof/>
          <w:lang w:eastAsia="de-DE"/>
        </w:rPr>
        <w:drawing>
          <wp:inline distT="0" distB="0" distL="0" distR="0">
            <wp:extent cx="990600" cy="81915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ufgabe_31.png"/>
                    <pic:cNvPicPr/>
                  </pic:nvPicPr>
                  <pic:blipFill rotWithShape="1">
                    <a:blip r:embed="rId8">
                      <a:extLst>
                        <a:ext uri="{28A0092B-C50C-407E-A947-70E740481C1C}">
                          <a14:useLocalDpi xmlns:a14="http://schemas.microsoft.com/office/drawing/2010/main" val="0"/>
                        </a:ext>
                      </a:extLst>
                    </a:blip>
                    <a:srcRect l="41463" t="80797" r="16261" b="3623"/>
                    <a:stretch/>
                  </pic:blipFill>
                  <pic:spPr bwMode="auto">
                    <a:xfrm>
                      <a:off x="0" y="0"/>
                      <a:ext cx="990738" cy="819264"/>
                    </a:xfrm>
                    <a:prstGeom prst="rect">
                      <a:avLst/>
                    </a:prstGeom>
                    <a:ln>
                      <a:noFill/>
                    </a:ln>
                    <a:extLst>
                      <a:ext uri="{53640926-AAD7-44D8-BBD7-CCE9431645EC}">
                        <a14:shadowObscured xmlns:a14="http://schemas.microsoft.com/office/drawing/2010/main"/>
                      </a:ext>
                    </a:extLst>
                  </pic:spPr>
                </pic:pic>
              </a:graphicData>
            </a:graphic>
          </wp:inline>
        </w:drawing>
      </w:r>
    </w:p>
    <w:p w:rsidR="00CA37B9" w:rsidRDefault="005B041C" w:rsidP="005B041C">
      <w:pPr>
        <w:pStyle w:val="berschrift3"/>
      </w:pPr>
      <w:r>
        <w:lastRenderedPageBreak/>
        <w:t>Ereignisgesteuerte Prozesskette:</w:t>
      </w:r>
    </w:p>
    <w:p w:rsidR="006E6588" w:rsidRDefault="006E6588" w:rsidP="00B126F9">
      <w:r>
        <w:rPr>
          <w:noProof/>
          <w:lang w:eastAsia="de-DE"/>
        </w:rPr>
        <w:drawing>
          <wp:inline distT="0" distB="0" distL="0" distR="0">
            <wp:extent cx="5115639" cy="4639322"/>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ufgabe_31_2.png"/>
                    <pic:cNvPicPr/>
                  </pic:nvPicPr>
                  <pic:blipFill>
                    <a:blip r:embed="rId9">
                      <a:extLst>
                        <a:ext uri="{28A0092B-C50C-407E-A947-70E740481C1C}">
                          <a14:useLocalDpi xmlns:a14="http://schemas.microsoft.com/office/drawing/2010/main" val="0"/>
                        </a:ext>
                      </a:extLst>
                    </a:blip>
                    <a:stretch>
                      <a:fillRect/>
                    </a:stretch>
                  </pic:blipFill>
                  <pic:spPr>
                    <a:xfrm>
                      <a:off x="0" y="0"/>
                      <a:ext cx="5115639" cy="4639322"/>
                    </a:xfrm>
                    <a:prstGeom prst="rect">
                      <a:avLst/>
                    </a:prstGeom>
                  </pic:spPr>
                </pic:pic>
              </a:graphicData>
            </a:graphic>
          </wp:inline>
        </w:drawing>
      </w:r>
    </w:p>
    <w:p w:rsidR="00104172" w:rsidRDefault="005B041C">
      <w:pPr>
        <w:spacing w:after="0" w:line="240" w:lineRule="auto"/>
      </w:pPr>
      <w:r w:rsidRPr="005B041C">
        <w:rPr>
          <w:b/>
        </w:rPr>
        <w:t>Hinweis:</w:t>
      </w:r>
      <w:r>
        <w:t xml:space="preserve"> Im Folgenden wurde die Prozesskette tabellarisch umgesetzt: </w:t>
      </w:r>
    </w:p>
    <w:p w:rsidR="005B041C" w:rsidRDefault="005B041C">
      <w:pPr>
        <w:spacing w:after="0" w:line="240" w:lineRule="auto"/>
      </w:pPr>
    </w:p>
    <w:tbl>
      <w:tblPr>
        <w:tblStyle w:val="Tabellenraster"/>
        <w:tblW w:w="0" w:type="auto"/>
        <w:tblLook w:val="04A0" w:firstRow="1" w:lastRow="0" w:firstColumn="1" w:lastColumn="0" w:noHBand="0" w:noVBand="1"/>
      </w:tblPr>
      <w:tblGrid>
        <w:gridCol w:w="4531"/>
        <w:gridCol w:w="4531"/>
      </w:tblGrid>
      <w:tr w:rsidR="005B041C" w:rsidTr="00A7346D">
        <w:tc>
          <w:tcPr>
            <w:tcW w:w="9062" w:type="dxa"/>
            <w:gridSpan w:val="2"/>
          </w:tcPr>
          <w:p w:rsidR="005B041C" w:rsidRDefault="005B041C" w:rsidP="005B041C">
            <w:pPr>
              <w:spacing w:after="0"/>
              <w:jc w:val="center"/>
            </w:pPr>
            <w:r>
              <w:t>Zahlung eingegangen</w:t>
            </w:r>
          </w:p>
        </w:tc>
      </w:tr>
      <w:tr w:rsidR="005B041C" w:rsidTr="009B09D2">
        <w:tc>
          <w:tcPr>
            <w:tcW w:w="9062" w:type="dxa"/>
            <w:gridSpan w:val="2"/>
          </w:tcPr>
          <w:p w:rsidR="005B041C" w:rsidRDefault="005B041C" w:rsidP="005B041C">
            <w:pPr>
              <w:spacing w:after="0"/>
              <w:jc w:val="center"/>
            </w:pPr>
            <w:r>
              <w:t>Prüfen des Betrages</w:t>
            </w:r>
          </w:p>
        </w:tc>
      </w:tr>
      <w:tr w:rsidR="005B041C" w:rsidTr="00FB0AAC">
        <w:tc>
          <w:tcPr>
            <w:tcW w:w="9062" w:type="dxa"/>
            <w:gridSpan w:val="2"/>
          </w:tcPr>
          <w:p w:rsidR="005B041C" w:rsidRDefault="005B041C" w:rsidP="005B041C">
            <w:pPr>
              <w:spacing w:after="0"/>
              <w:jc w:val="center"/>
            </w:pPr>
            <w:r>
              <w:t>?</w:t>
            </w:r>
          </w:p>
        </w:tc>
      </w:tr>
      <w:tr w:rsidR="005B041C" w:rsidTr="005B041C">
        <w:tc>
          <w:tcPr>
            <w:tcW w:w="4531" w:type="dxa"/>
          </w:tcPr>
          <w:p w:rsidR="005B041C" w:rsidRDefault="005B041C" w:rsidP="005B041C">
            <w:pPr>
              <w:spacing w:after="0"/>
            </w:pPr>
            <w:r>
              <w:t>Betrag stimmt</w:t>
            </w:r>
          </w:p>
        </w:tc>
        <w:tc>
          <w:tcPr>
            <w:tcW w:w="4531" w:type="dxa"/>
          </w:tcPr>
          <w:p w:rsidR="005B041C" w:rsidRDefault="005B041C" w:rsidP="005B041C">
            <w:pPr>
              <w:spacing w:after="0"/>
            </w:pPr>
            <w:r>
              <w:t>Betrag stimmt nicht</w:t>
            </w:r>
          </w:p>
        </w:tc>
      </w:tr>
    </w:tbl>
    <w:p w:rsidR="005B041C" w:rsidRDefault="005B041C">
      <w:pPr>
        <w:spacing w:after="0" w:line="240" w:lineRule="auto"/>
      </w:pPr>
    </w:p>
    <w:p w:rsidR="005B041C" w:rsidRDefault="005B041C">
      <w:pPr>
        <w:spacing w:after="0" w:line="240" w:lineRule="auto"/>
      </w:pPr>
      <w:r>
        <w:br w:type="page"/>
      </w:r>
      <w:bookmarkStart w:id="1" w:name="_GoBack"/>
      <w:bookmarkEnd w:id="1"/>
    </w:p>
    <w:p w:rsidR="006E6588" w:rsidRDefault="006E6588" w:rsidP="00A47334">
      <w:pPr>
        <w:pStyle w:val="berschrift1"/>
      </w:pPr>
      <w:r>
        <w:lastRenderedPageBreak/>
        <w:t>PRÜFUNGSZEIT - NICHTBESTANDTEIL DER PRÜFUNG!</w:t>
      </w:r>
    </w:p>
    <w:p w:rsidR="006E6588" w:rsidRDefault="006E6588" w:rsidP="006E6588">
      <w:r>
        <w:t>Wie beurteilen Sie nach der Bearbeitung der Aufgaben die zur Verfügung stehende Prüfungszeit?</w:t>
      </w:r>
    </w:p>
    <w:p w:rsidR="006E6588" w:rsidRDefault="006E6588" w:rsidP="006E6588">
      <w:pPr>
        <w:pStyle w:val="Liste"/>
      </w:pPr>
      <w:r>
        <w:t>1.</w:t>
      </w:r>
      <w:r>
        <w:tab/>
        <w:t>Sie hätte kürzer sein können.</w:t>
      </w:r>
    </w:p>
    <w:p w:rsidR="006E6588" w:rsidRDefault="006E6588" w:rsidP="006E6588">
      <w:pPr>
        <w:pStyle w:val="Liste"/>
      </w:pPr>
      <w:r>
        <w:t>2.</w:t>
      </w:r>
      <w:r>
        <w:tab/>
        <w:t>Sie war angemessen.</w:t>
      </w:r>
    </w:p>
    <w:p w:rsidR="006E6588" w:rsidRPr="00B126F9" w:rsidRDefault="006E6588" w:rsidP="006E6588">
      <w:pPr>
        <w:pStyle w:val="Liste"/>
      </w:pPr>
      <w:r>
        <w:t>3.</w:t>
      </w:r>
      <w:r>
        <w:tab/>
        <w:t>Sie hätte länger sein müssen.</w:t>
      </w:r>
    </w:p>
    <w:sectPr w:rsidR="006E6588" w:rsidRPr="00B126F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3B8" w:rsidRDefault="005A53B8" w:rsidP="0032620F">
      <w:pPr>
        <w:spacing w:after="0" w:line="240" w:lineRule="auto"/>
      </w:pPr>
      <w:r>
        <w:separator/>
      </w:r>
    </w:p>
  </w:endnote>
  <w:endnote w:type="continuationSeparator" w:id="0">
    <w:p w:rsidR="005A53B8" w:rsidRDefault="005A53B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3B8" w:rsidRDefault="005A53B8" w:rsidP="0032620F">
    <w:pPr>
      <w:pStyle w:val="Fuzeile"/>
      <w:jc w:val="right"/>
    </w:pPr>
    <w:r>
      <w:t>S24 KBM KP</w:t>
    </w:r>
    <w:r w:rsidR="004A59A9">
      <w:t xml:space="preserve"> WI</w:t>
    </w:r>
    <w:r>
      <w:t xml:space="preserve"> </w:t>
    </w:r>
    <w:sdt>
      <w:sdtPr>
        <w:id w:val="2126730065"/>
        <w:docPartObj>
          <w:docPartGallery w:val="Page Numbers (Bottom of Page)"/>
          <w:docPartUnique/>
        </w:docPartObj>
      </w:sdtPr>
      <w:sdtEndPr/>
      <w:sdtContent>
        <w:r>
          <w:fldChar w:fldCharType="begin"/>
        </w:r>
        <w:r>
          <w:instrText>PAGE   \* MERGEFORMAT</w:instrText>
        </w:r>
        <w:r>
          <w:fldChar w:fldCharType="separate"/>
        </w:r>
        <w:r w:rsidR="00942232">
          <w:rPr>
            <w:noProof/>
          </w:rPr>
          <w:t>32</w:t>
        </w:r>
        <w:r>
          <w:fldChar w:fldCharType="end"/>
        </w:r>
      </w:sdtContent>
    </w:sdt>
  </w:p>
  <w:p w:rsidR="005A53B8" w:rsidRDefault="005A53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3B8" w:rsidRDefault="005A53B8" w:rsidP="0032620F">
      <w:pPr>
        <w:spacing w:after="0" w:line="240" w:lineRule="auto"/>
      </w:pPr>
      <w:r>
        <w:separator/>
      </w:r>
    </w:p>
  </w:footnote>
  <w:footnote w:type="continuationSeparator" w:id="0">
    <w:p w:rsidR="005A53B8" w:rsidRDefault="005A53B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6541B"/>
    <w:rsid w:val="00104172"/>
    <w:rsid w:val="001714EC"/>
    <w:rsid w:val="001B38FB"/>
    <w:rsid w:val="001E0F36"/>
    <w:rsid w:val="001E466F"/>
    <w:rsid w:val="0021774D"/>
    <w:rsid w:val="003006B6"/>
    <w:rsid w:val="0032620F"/>
    <w:rsid w:val="0037492A"/>
    <w:rsid w:val="003B450E"/>
    <w:rsid w:val="003F3123"/>
    <w:rsid w:val="004A59A9"/>
    <w:rsid w:val="004B595C"/>
    <w:rsid w:val="004E465F"/>
    <w:rsid w:val="005819A0"/>
    <w:rsid w:val="005A53B8"/>
    <w:rsid w:val="005B041C"/>
    <w:rsid w:val="00610A4A"/>
    <w:rsid w:val="006A57EE"/>
    <w:rsid w:val="006C2C59"/>
    <w:rsid w:val="006D6903"/>
    <w:rsid w:val="006E6588"/>
    <w:rsid w:val="007314D7"/>
    <w:rsid w:val="00772C2B"/>
    <w:rsid w:val="00796AE7"/>
    <w:rsid w:val="007F64DE"/>
    <w:rsid w:val="0080348B"/>
    <w:rsid w:val="00807EE8"/>
    <w:rsid w:val="00837B98"/>
    <w:rsid w:val="008910CD"/>
    <w:rsid w:val="008F32B4"/>
    <w:rsid w:val="008F63FB"/>
    <w:rsid w:val="009176D4"/>
    <w:rsid w:val="00942232"/>
    <w:rsid w:val="009D0322"/>
    <w:rsid w:val="009E5CE2"/>
    <w:rsid w:val="009E6FA1"/>
    <w:rsid w:val="00A0791F"/>
    <w:rsid w:val="00A17967"/>
    <w:rsid w:val="00A27E56"/>
    <w:rsid w:val="00A47334"/>
    <w:rsid w:val="00A5325C"/>
    <w:rsid w:val="00A57D50"/>
    <w:rsid w:val="00AB69CA"/>
    <w:rsid w:val="00B11607"/>
    <w:rsid w:val="00B126F9"/>
    <w:rsid w:val="00B17B36"/>
    <w:rsid w:val="00B42B92"/>
    <w:rsid w:val="00BA0894"/>
    <w:rsid w:val="00BC3DA9"/>
    <w:rsid w:val="00BF5D39"/>
    <w:rsid w:val="00C11AFC"/>
    <w:rsid w:val="00C53B4C"/>
    <w:rsid w:val="00C53DC2"/>
    <w:rsid w:val="00CA37B9"/>
    <w:rsid w:val="00CE6518"/>
    <w:rsid w:val="00D36975"/>
    <w:rsid w:val="00D8597B"/>
    <w:rsid w:val="00DC4FA2"/>
    <w:rsid w:val="00E53345"/>
    <w:rsid w:val="00E67B7D"/>
    <w:rsid w:val="00E8730B"/>
    <w:rsid w:val="00EC6749"/>
    <w:rsid w:val="00F478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10A4A"/>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BF5D39"/>
    <w:pPr>
      <w:keepNext/>
      <w:tabs>
        <w:tab w:val="left" w:pos="680"/>
      </w:tabs>
      <w:spacing w:before="480" w:after="240"/>
      <w:ind w:left="680" w:hanging="680"/>
      <w:outlineLvl w:val="0"/>
    </w:pPr>
    <w:rPr>
      <w:rFonts w:eastAsia="Calibri" w:cs="Arial"/>
      <w:b/>
      <w:bCs/>
      <w:kern w:val="32"/>
      <w:sz w:val="30"/>
      <w:szCs w:val="32"/>
    </w:rPr>
  </w:style>
  <w:style w:type="paragraph" w:styleId="berschrift2">
    <w:name w:val="heading 2"/>
    <w:basedOn w:val="Standard"/>
    <w:next w:val="Standard"/>
    <w:link w:val="berschrift2Zchn"/>
    <w:uiPriority w:val="9"/>
    <w:unhideWhenUsed/>
    <w:qFormat/>
    <w:rsid w:val="00BF5D39"/>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1E466F"/>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F5D39"/>
    <w:rPr>
      <w:rFonts w:ascii="Arial" w:eastAsia="Calibri" w:hAnsi="Arial" w:cs="Arial"/>
      <w:b/>
      <w:bCs/>
      <w:kern w:val="32"/>
      <w:sz w:val="30"/>
      <w:szCs w:val="32"/>
    </w:rPr>
  </w:style>
  <w:style w:type="character" w:customStyle="1" w:styleId="berschrift2Zchn">
    <w:name w:val="Überschrift 2 Zchn"/>
    <w:basedOn w:val="Absatz-Standardschriftart"/>
    <w:link w:val="berschrift2"/>
    <w:uiPriority w:val="9"/>
    <w:rsid w:val="00BF5D39"/>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1E466F"/>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7A4C8-8A68-4018-A15A-BAEEBBB55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3972</Words>
  <Characters>25028</Characters>
  <Application>Microsoft Office Word</Application>
  <DocSecurity>0</DocSecurity>
  <Lines>208</Lines>
  <Paragraphs>57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13</cp:revision>
  <dcterms:created xsi:type="dcterms:W3CDTF">2024-04-16T13:35:00Z</dcterms:created>
  <dcterms:modified xsi:type="dcterms:W3CDTF">2024-04-22T13:34:00Z</dcterms:modified>
</cp:coreProperties>
</file>